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C761E" w14:textId="77777777" w:rsidR="00BB561C" w:rsidRDefault="00BB561C" w:rsidP="001E0318">
      <w:pPr>
        <w:spacing w:after="0" w:line="240" w:lineRule="auto"/>
        <w:jc w:val="center"/>
        <w:rPr>
          <w:rFonts w:ascii="Arial" w:hAnsi="Arial" w:cs="Arial"/>
          <w:b/>
          <w:bCs/>
          <w:sz w:val="24"/>
          <w:szCs w:val="24"/>
        </w:rPr>
      </w:pPr>
    </w:p>
    <w:p w14:paraId="48BC2F18" w14:textId="77777777" w:rsidR="00BB561C" w:rsidRDefault="00BB561C" w:rsidP="001E0318">
      <w:pPr>
        <w:spacing w:after="0" w:line="240" w:lineRule="auto"/>
        <w:jc w:val="center"/>
        <w:rPr>
          <w:rFonts w:ascii="Arial" w:hAnsi="Arial" w:cs="Arial"/>
          <w:b/>
          <w:bCs/>
          <w:sz w:val="24"/>
          <w:szCs w:val="24"/>
        </w:rPr>
      </w:pPr>
    </w:p>
    <w:p w14:paraId="76678F85" w14:textId="77777777" w:rsidR="00BB561C" w:rsidRDefault="00BB561C" w:rsidP="001E0318">
      <w:pPr>
        <w:spacing w:after="0" w:line="240" w:lineRule="auto"/>
        <w:jc w:val="center"/>
        <w:rPr>
          <w:rFonts w:ascii="Arial" w:hAnsi="Arial" w:cs="Arial"/>
          <w:b/>
          <w:bCs/>
          <w:sz w:val="24"/>
          <w:szCs w:val="24"/>
        </w:rPr>
      </w:pPr>
    </w:p>
    <w:p w14:paraId="7DF9DF6B" w14:textId="77777777" w:rsidR="00BB561C" w:rsidRDefault="00BB561C" w:rsidP="001E0318">
      <w:pPr>
        <w:spacing w:after="0" w:line="240" w:lineRule="auto"/>
        <w:jc w:val="center"/>
        <w:rPr>
          <w:rFonts w:ascii="Arial" w:hAnsi="Arial" w:cs="Arial"/>
          <w:b/>
          <w:bCs/>
          <w:sz w:val="24"/>
          <w:szCs w:val="24"/>
        </w:rPr>
      </w:pPr>
    </w:p>
    <w:p w14:paraId="75FD00AE" w14:textId="77777777" w:rsidR="00BB561C" w:rsidRPr="00736216" w:rsidRDefault="00736216" w:rsidP="001E0318">
      <w:pPr>
        <w:spacing w:after="0" w:line="240" w:lineRule="auto"/>
        <w:jc w:val="center"/>
        <w:rPr>
          <w:rFonts w:ascii="Times New Roman" w:hAnsi="Times New Roman" w:cs="Times New Roman"/>
          <w:b/>
          <w:bCs/>
          <w:sz w:val="24"/>
          <w:szCs w:val="24"/>
        </w:rPr>
      </w:pPr>
      <w:commentRangeStart w:id="0"/>
      <w:r w:rsidRPr="00736216">
        <w:rPr>
          <w:rFonts w:ascii="Times New Roman" w:hAnsi="Times New Roman" w:cs="Times New Roman"/>
          <w:b/>
          <w:bCs/>
          <w:sz w:val="24"/>
          <w:szCs w:val="24"/>
        </w:rPr>
        <w:t>ARTICULO</w:t>
      </w:r>
      <w:commentRangeEnd w:id="0"/>
      <w:r w:rsidR="00A63E95">
        <w:rPr>
          <w:rStyle w:val="Refdecomentario"/>
        </w:rPr>
        <w:commentReference w:id="0"/>
      </w:r>
      <w:r>
        <w:rPr>
          <w:rFonts w:ascii="Times New Roman" w:hAnsi="Times New Roman" w:cs="Times New Roman"/>
          <w:b/>
          <w:bCs/>
          <w:sz w:val="24"/>
          <w:szCs w:val="24"/>
        </w:rPr>
        <w:t>:</w:t>
      </w:r>
    </w:p>
    <w:p w14:paraId="06101A4F" w14:textId="77777777" w:rsidR="00EB49C3" w:rsidRPr="00277E72" w:rsidRDefault="001E0318" w:rsidP="001E0318">
      <w:pPr>
        <w:spacing w:after="0" w:line="240" w:lineRule="auto"/>
        <w:jc w:val="center"/>
        <w:rPr>
          <w:rFonts w:ascii="Times New Roman" w:hAnsi="Times New Roman" w:cs="Times New Roman"/>
          <w:b/>
          <w:bCs/>
          <w:sz w:val="24"/>
          <w:szCs w:val="24"/>
        </w:rPr>
      </w:pPr>
      <w:commentRangeStart w:id="1"/>
      <w:r w:rsidRPr="00277E72">
        <w:rPr>
          <w:rFonts w:ascii="Times New Roman" w:hAnsi="Times New Roman" w:cs="Times New Roman"/>
          <w:b/>
          <w:bCs/>
          <w:sz w:val="24"/>
          <w:szCs w:val="24"/>
        </w:rPr>
        <w:t xml:space="preserve">PROYECTOS PEDAGÓGICOS PRODUCTIVOS COMO </w:t>
      </w:r>
    </w:p>
    <w:p w14:paraId="32CE0F5C" w14:textId="77777777" w:rsidR="001E0318" w:rsidRPr="00277E72" w:rsidRDefault="001E0318" w:rsidP="001E0318">
      <w:pPr>
        <w:spacing w:after="0" w:line="240" w:lineRule="auto"/>
        <w:jc w:val="center"/>
        <w:rPr>
          <w:rFonts w:ascii="Times New Roman" w:hAnsi="Times New Roman" w:cs="Times New Roman"/>
          <w:b/>
          <w:bCs/>
          <w:sz w:val="24"/>
          <w:szCs w:val="24"/>
        </w:rPr>
      </w:pPr>
      <w:r w:rsidRPr="00277E72">
        <w:rPr>
          <w:rFonts w:ascii="Times New Roman" w:hAnsi="Times New Roman" w:cs="Times New Roman"/>
          <w:b/>
          <w:bCs/>
          <w:sz w:val="24"/>
          <w:szCs w:val="24"/>
        </w:rPr>
        <w:t>PRÁCTICA SOCIAL</w:t>
      </w:r>
      <w:r w:rsidR="00EB49C3" w:rsidRPr="00277E72">
        <w:rPr>
          <w:rFonts w:ascii="Times New Roman" w:hAnsi="Times New Roman" w:cs="Times New Roman"/>
          <w:b/>
          <w:bCs/>
          <w:sz w:val="24"/>
          <w:szCs w:val="24"/>
        </w:rPr>
        <w:t xml:space="preserve"> DE PAZ </w:t>
      </w:r>
      <w:r w:rsidRPr="00277E72">
        <w:rPr>
          <w:rFonts w:ascii="Times New Roman" w:hAnsi="Times New Roman" w:cs="Times New Roman"/>
          <w:b/>
          <w:bCs/>
          <w:sz w:val="24"/>
          <w:szCs w:val="24"/>
        </w:rPr>
        <w:t xml:space="preserve"> </w:t>
      </w:r>
      <w:commentRangeEnd w:id="1"/>
      <w:r w:rsidR="00A63E95">
        <w:rPr>
          <w:rStyle w:val="Refdecomentario"/>
        </w:rPr>
        <w:commentReference w:id="1"/>
      </w:r>
    </w:p>
    <w:p w14:paraId="262FFAEA"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19B9A938"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029D8464"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6FECA8E5"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65185EB7"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72F67742"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744A0494"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569E874B" w14:textId="77777777" w:rsidR="00BB561C" w:rsidRPr="00277E72" w:rsidRDefault="00BB561C" w:rsidP="001E0318">
      <w:pPr>
        <w:spacing w:after="0" w:line="240" w:lineRule="auto"/>
        <w:jc w:val="center"/>
        <w:rPr>
          <w:rFonts w:ascii="Times New Roman" w:hAnsi="Times New Roman" w:cs="Times New Roman"/>
          <w:b/>
          <w:bCs/>
          <w:sz w:val="24"/>
          <w:szCs w:val="24"/>
        </w:rPr>
      </w:pPr>
    </w:p>
    <w:p w14:paraId="1AB926E2"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r w:rsidRPr="00277E72">
        <w:rPr>
          <w:rFonts w:ascii="Times New Roman" w:hAnsi="Times New Roman" w:cs="Times New Roman"/>
          <w:b/>
          <w:color w:val="000000"/>
          <w:sz w:val="24"/>
          <w:szCs w:val="24"/>
        </w:rPr>
        <w:t xml:space="preserve">MANUEL SALVADOR LÓPEZ </w:t>
      </w:r>
      <w:commentRangeStart w:id="2"/>
      <w:r w:rsidRPr="00277E72">
        <w:rPr>
          <w:rFonts w:ascii="Times New Roman" w:hAnsi="Times New Roman" w:cs="Times New Roman"/>
          <w:b/>
          <w:color w:val="000000"/>
          <w:sz w:val="24"/>
          <w:szCs w:val="24"/>
        </w:rPr>
        <w:t>BERRIO</w:t>
      </w:r>
      <w:commentRangeEnd w:id="2"/>
      <w:r w:rsidR="00A63E95">
        <w:rPr>
          <w:rStyle w:val="Refdecomentario"/>
        </w:rPr>
        <w:commentReference w:id="2"/>
      </w:r>
    </w:p>
    <w:p w14:paraId="4C156F63"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r w:rsidRPr="00277E72">
        <w:rPr>
          <w:rFonts w:ascii="Times New Roman" w:hAnsi="Times New Roman" w:cs="Times New Roman"/>
          <w:b/>
          <w:color w:val="000000"/>
          <w:sz w:val="24"/>
          <w:szCs w:val="24"/>
        </w:rPr>
        <w:t xml:space="preserve">ORLYS AVILÉS MEDRANO </w:t>
      </w:r>
    </w:p>
    <w:p w14:paraId="6D5F0726"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r w:rsidRPr="00277E72">
        <w:rPr>
          <w:rFonts w:ascii="Times New Roman" w:hAnsi="Times New Roman" w:cs="Times New Roman"/>
          <w:b/>
          <w:color w:val="000000"/>
          <w:sz w:val="24"/>
          <w:szCs w:val="24"/>
        </w:rPr>
        <w:t xml:space="preserve">FERNANDO DE LA ESPRIELLA </w:t>
      </w:r>
    </w:p>
    <w:p w14:paraId="71A22301"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r w:rsidRPr="00277E72">
        <w:rPr>
          <w:rFonts w:ascii="Times New Roman" w:hAnsi="Times New Roman" w:cs="Times New Roman"/>
          <w:b/>
          <w:color w:val="000000"/>
          <w:sz w:val="24"/>
          <w:szCs w:val="24"/>
        </w:rPr>
        <w:t xml:space="preserve">GRUPO DE INVESTIGACIÓN UNIVERSIDAD DE CÓRDOBA </w:t>
      </w:r>
    </w:p>
    <w:p w14:paraId="7425D446"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6A4D6575"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363A263A"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6FD9480C"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7DADF169"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15134F7E"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20DD627A"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6817A3A8"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6DEE4CDA" w14:textId="77777777" w:rsidR="00BB561C" w:rsidRPr="00277E72" w:rsidRDefault="00BB561C" w:rsidP="001E0318">
      <w:pPr>
        <w:spacing w:after="0" w:line="240" w:lineRule="auto"/>
        <w:jc w:val="center"/>
        <w:rPr>
          <w:rFonts w:ascii="Times New Roman" w:hAnsi="Times New Roman" w:cs="Times New Roman"/>
          <w:b/>
          <w:color w:val="000000"/>
          <w:sz w:val="24"/>
          <w:szCs w:val="24"/>
        </w:rPr>
      </w:pPr>
    </w:p>
    <w:p w14:paraId="6A074BD1" w14:textId="77777777" w:rsidR="00BB561C" w:rsidRPr="00277E72" w:rsidRDefault="00BB561C" w:rsidP="001E0318">
      <w:pPr>
        <w:spacing w:after="0" w:line="240" w:lineRule="auto"/>
        <w:jc w:val="center"/>
        <w:rPr>
          <w:rFonts w:ascii="Times New Roman" w:hAnsi="Times New Roman" w:cs="Times New Roman"/>
          <w:b/>
          <w:bCs/>
          <w:sz w:val="24"/>
          <w:szCs w:val="24"/>
        </w:rPr>
      </w:pPr>
      <w:r w:rsidRPr="00277E72">
        <w:rPr>
          <w:rFonts w:ascii="Times New Roman" w:hAnsi="Times New Roman" w:cs="Times New Roman"/>
          <w:b/>
          <w:color w:val="000000"/>
          <w:sz w:val="24"/>
          <w:szCs w:val="24"/>
        </w:rPr>
        <w:t>MAESTRÍA EN EDUCACIÓN. SUE-CARIBE</w:t>
      </w:r>
    </w:p>
    <w:p w14:paraId="34F47E3F" w14:textId="77777777" w:rsidR="00BB561C" w:rsidRPr="00277E72" w:rsidRDefault="00BB561C" w:rsidP="00BB561C">
      <w:pPr>
        <w:rPr>
          <w:rFonts w:ascii="Times New Roman" w:hAnsi="Times New Roman" w:cs="Times New Roman"/>
          <w:sz w:val="24"/>
          <w:szCs w:val="24"/>
        </w:rPr>
      </w:pPr>
    </w:p>
    <w:p w14:paraId="229C1141" w14:textId="77777777" w:rsidR="00BB561C" w:rsidRPr="00277E72" w:rsidRDefault="00BB561C" w:rsidP="00BB561C">
      <w:pPr>
        <w:rPr>
          <w:rFonts w:ascii="Times New Roman" w:hAnsi="Times New Roman" w:cs="Times New Roman"/>
          <w:sz w:val="24"/>
          <w:szCs w:val="24"/>
        </w:rPr>
      </w:pPr>
    </w:p>
    <w:p w14:paraId="584EA056" w14:textId="77777777" w:rsidR="00BB561C" w:rsidRPr="00277E72" w:rsidRDefault="00BB561C" w:rsidP="00BB561C">
      <w:pPr>
        <w:tabs>
          <w:tab w:val="left" w:pos="5355"/>
        </w:tabs>
        <w:rPr>
          <w:rFonts w:ascii="Times New Roman" w:hAnsi="Times New Roman" w:cs="Times New Roman"/>
          <w:sz w:val="24"/>
          <w:szCs w:val="24"/>
        </w:rPr>
      </w:pPr>
      <w:r w:rsidRPr="00277E72">
        <w:rPr>
          <w:rFonts w:ascii="Times New Roman" w:hAnsi="Times New Roman" w:cs="Times New Roman"/>
          <w:sz w:val="24"/>
          <w:szCs w:val="24"/>
        </w:rPr>
        <w:tab/>
      </w:r>
    </w:p>
    <w:p w14:paraId="5B69E625" w14:textId="77777777" w:rsidR="00BB561C" w:rsidRPr="00277E72" w:rsidRDefault="00BB561C" w:rsidP="00BB561C">
      <w:pPr>
        <w:tabs>
          <w:tab w:val="left" w:pos="5355"/>
        </w:tabs>
        <w:rPr>
          <w:rFonts w:ascii="Times New Roman" w:hAnsi="Times New Roman" w:cs="Times New Roman"/>
          <w:sz w:val="24"/>
          <w:szCs w:val="24"/>
        </w:rPr>
      </w:pPr>
    </w:p>
    <w:p w14:paraId="08AF10A8" w14:textId="77777777" w:rsidR="00BB561C" w:rsidRPr="00277E72" w:rsidRDefault="00BB561C" w:rsidP="00BB561C">
      <w:pPr>
        <w:tabs>
          <w:tab w:val="left" w:pos="5355"/>
        </w:tabs>
        <w:rPr>
          <w:rFonts w:ascii="Times New Roman" w:hAnsi="Times New Roman" w:cs="Times New Roman"/>
          <w:sz w:val="24"/>
          <w:szCs w:val="24"/>
        </w:rPr>
      </w:pPr>
    </w:p>
    <w:p w14:paraId="3F1EB022" w14:textId="77777777" w:rsidR="00BB561C" w:rsidRPr="00277E72" w:rsidRDefault="00BB561C" w:rsidP="00BB561C">
      <w:pPr>
        <w:tabs>
          <w:tab w:val="left" w:pos="5355"/>
        </w:tabs>
        <w:rPr>
          <w:rFonts w:ascii="Times New Roman" w:hAnsi="Times New Roman" w:cs="Times New Roman"/>
          <w:sz w:val="24"/>
          <w:szCs w:val="24"/>
        </w:rPr>
      </w:pPr>
    </w:p>
    <w:p w14:paraId="1757DD8C" w14:textId="77777777" w:rsidR="00BB561C" w:rsidRPr="00277E72" w:rsidRDefault="0070631F" w:rsidP="0070631F">
      <w:pPr>
        <w:tabs>
          <w:tab w:val="center" w:pos="4419"/>
          <w:tab w:val="left" w:pos="5820"/>
        </w:tabs>
        <w:rPr>
          <w:rFonts w:ascii="Times New Roman" w:hAnsi="Times New Roman" w:cs="Times New Roman"/>
          <w:b/>
          <w:sz w:val="24"/>
          <w:szCs w:val="24"/>
        </w:rPr>
      </w:pPr>
      <w:r w:rsidRPr="00277E72">
        <w:rPr>
          <w:rFonts w:ascii="Times New Roman" w:hAnsi="Times New Roman" w:cs="Times New Roman"/>
          <w:b/>
          <w:sz w:val="24"/>
          <w:szCs w:val="24"/>
        </w:rPr>
        <w:tab/>
      </w:r>
      <w:r w:rsidR="00BB561C" w:rsidRPr="00277E72">
        <w:rPr>
          <w:rFonts w:ascii="Times New Roman" w:hAnsi="Times New Roman" w:cs="Times New Roman"/>
          <w:b/>
          <w:sz w:val="24"/>
          <w:szCs w:val="24"/>
        </w:rPr>
        <w:t>ENERO 2021</w:t>
      </w:r>
      <w:r w:rsidRPr="00277E72">
        <w:rPr>
          <w:rFonts w:ascii="Times New Roman" w:hAnsi="Times New Roman" w:cs="Times New Roman"/>
          <w:b/>
          <w:sz w:val="24"/>
          <w:szCs w:val="24"/>
        </w:rPr>
        <w:tab/>
      </w:r>
    </w:p>
    <w:p w14:paraId="20DB0B7E" w14:textId="77777777" w:rsidR="0070631F" w:rsidRPr="00277E72" w:rsidRDefault="0070631F" w:rsidP="0070631F">
      <w:pPr>
        <w:tabs>
          <w:tab w:val="center" w:pos="4419"/>
          <w:tab w:val="left" w:pos="5820"/>
        </w:tabs>
        <w:rPr>
          <w:rFonts w:ascii="Times New Roman" w:hAnsi="Times New Roman" w:cs="Times New Roman"/>
          <w:b/>
          <w:sz w:val="24"/>
          <w:szCs w:val="24"/>
        </w:rPr>
      </w:pPr>
    </w:p>
    <w:p w14:paraId="0E54AD21" w14:textId="77777777" w:rsidR="0070631F" w:rsidRPr="00277E72" w:rsidRDefault="0070631F" w:rsidP="0070631F">
      <w:pPr>
        <w:tabs>
          <w:tab w:val="center" w:pos="4419"/>
          <w:tab w:val="left" w:pos="5820"/>
        </w:tabs>
        <w:rPr>
          <w:rFonts w:ascii="Times New Roman" w:hAnsi="Times New Roman" w:cs="Times New Roman"/>
          <w:b/>
          <w:sz w:val="24"/>
          <w:szCs w:val="24"/>
        </w:rPr>
      </w:pPr>
    </w:p>
    <w:p w14:paraId="618281FC" w14:textId="77777777" w:rsidR="0070631F" w:rsidRPr="00277E72" w:rsidRDefault="0070631F" w:rsidP="0070631F">
      <w:pPr>
        <w:tabs>
          <w:tab w:val="center" w:pos="4419"/>
          <w:tab w:val="left" w:pos="5820"/>
        </w:tabs>
        <w:rPr>
          <w:rFonts w:ascii="Times New Roman" w:hAnsi="Times New Roman" w:cs="Times New Roman"/>
          <w:b/>
          <w:sz w:val="24"/>
          <w:szCs w:val="24"/>
        </w:rPr>
      </w:pPr>
    </w:p>
    <w:p w14:paraId="66C186D2" w14:textId="77777777" w:rsidR="0070631F" w:rsidRPr="00277E72" w:rsidRDefault="0070631F" w:rsidP="0070631F">
      <w:pPr>
        <w:tabs>
          <w:tab w:val="center" w:pos="4419"/>
          <w:tab w:val="left" w:pos="5820"/>
        </w:tabs>
        <w:rPr>
          <w:rFonts w:ascii="Times New Roman" w:hAnsi="Times New Roman" w:cs="Times New Roman"/>
          <w:b/>
          <w:sz w:val="24"/>
          <w:szCs w:val="24"/>
        </w:rPr>
      </w:pPr>
    </w:p>
    <w:p w14:paraId="295E242C" w14:textId="77777777" w:rsidR="0070631F" w:rsidRPr="00277E72" w:rsidRDefault="0070631F" w:rsidP="0070631F">
      <w:pPr>
        <w:tabs>
          <w:tab w:val="center" w:pos="4419"/>
          <w:tab w:val="left" w:pos="5820"/>
        </w:tabs>
        <w:rPr>
          <w:rFonts w:ascii="Times New Roman" w:hAnsi="Times New Roman" w:cs="Times New Roman"/>
          <w:b/>
          <w:sz w:val="24"/>
          <w:szCs w:val="24"/>
        </w:rPr>
      </w:pPr>
      <w:r w:rsidRPr="00277E72">
        <w:rPr>
          <w:rFonts w:ascii="Times New Roman" w:hAnsi="Times New Roman" w:cs="Times New Roman"/>
          <w:b/>
          <w:sz w:val="24"/>
          <w:szCs w:val="24"/>
        </w:rPr>
        <w:lastRenderedPageBreak/>
        <w:t>Resumen</w:t>
      </w:r>
      <w:r w:rsidR="00AE63F1" w:rsidRPr="00277E72">
        <w:rPr>
          <w:rFonts w:ascii="Times New Roman" w:hAnsi="Times New Roman" w:cs="Times New Roman"/>
          <w:b/>
          <w:sz w:val="24"/>
          <w:szCs w:val="24"/>
        </w:rPr>
        <w:t>.</w:t>
      </w:r>
    </w:p>
    <w:p w14:paraId="1B9E6575" w14:textId="77777777" w:rsidR="0070631F" w:rsidRPr="00277E72" w:rsidRDefault="0070631F" w:rsidP="0070631F">
      <w:pPr>
        <w:spacing w:after="0" w:line="360" w:lineRule="auto"/>
        <w:jc w:val="both"/>
        <w:rPr>
          <w:rFonts w:ascii="Times New Roman" w:hAnsi="Times New Roman" w:cs="Times New Roman"/>
          <w:bCs/>
          <w:sz w:val="24"/>
          <w:szCs w:val="24"/>
        </w:rPr>
      </w:pPr>
      <w:r w:rsidRPr="00277E72">
        <w:rPr>
          <w:rFonts w:ascii="Times New Roman" w:hAnsi="Times New Roman" w:cs="Times New Roman"/>
          <w:sz w:val="24"/>
          <w:szCs w:val="24"/>
        </w:rPr>
        <w:t xml:space="preserve">En la actualidad, los proyectos pedagógicos productivos </w:t>
      </w:r>
      <w:r w:rsidR="004E322F" w:rsidRPr="00277E72">
        <w:rPr>
          <w:rFonts w:ascii="Times New Roman" w:hAnsi="Times New Roman" w:cs="Times New Roman"/>
          <w:sz w:val="24"/>
          <w:szCs w:val="24"/>
        </w:rPr>
        <w:t xml:space="preserve">-PPP- </w:t>
      </w:r>
      <w:r w:rsidRPr="00277E72">
        <w:rPr>
          <w:rFonts w:ascii="Times New Roman" w:hAnsi="Times New Roman" w:cs="Times New Roman"/>
          <w:sz w:val="24"/>
          <w:szCs w:val="24"/>
        </w:rPr>
        <w:t>están siendo considerados como una herramienta más para lograr equidad social, inclusión, participación, construcción de identidad, recreación, y el derecho a vivir en un ambiente d</w:t>
      </w:r>
      <w:r w:rsidR="00605616" w:rsidRPr="00277E72">
        <w:rPr>
          <w:rFonts w:ascii="Times New Roman" w:hAnsi="Times New Roman" w:cs="Times New Roman"/>
          <w:sz w:val="24"/>
          <w:szCs w:val="24"/>
        </w:rPr>
        <w:t>e sana convivencia pacífica, siendo estos los</w:t>
      </w:r>
      <w:r w:rsidRPr="00277E72">
        <w:rPr>
          <w:rFonts w:ascii="Times New Roman" w:hAnsi="Times New Roman" w:cs="Times New Roman"/>
          <w:sz w:val="24"/>
          <w:szCs w:val="24"/>
        </w:rPr>
        <w:t xml:space="preserve"> elementos que determinan la importancia de utiliza</w:t>
      </w:r>
      <w:r w:rsidR="00605616" w:rsidRPr="00277E72">
        <w:rPr>
          <w:rFonts w:ascii="Times New Roman" w:hAnsi="Times New Roman" w:cs="Times New Roman"/>
          <w:sz w:val="24"/>
          <w:szCs w:val="24"/>
        </w:rPr>
        <w:t>r</w:t>
      </w:r>
      <w:r w:rsidRPr="00277E72">
        <w:rPr>
          <w:rFonts w:ascii="Times New Roman" w:hAnsi="Times New Roman" w:cs="Times New Roman"/>
          <w:sz w:val="24"/>
          <w:szCs w:val="24"/>
        </w:rPr>
        <w:t xml:space="preserve"> esta nueva metodología, en favor de la población rural, sobre todo cuando</w:t>
      </w:r>
      <w:r w:rsidR="00605616" w:rsidRPr="00277E72">
        <w:rPr>
          <w:rFonts w:ascii="Times New Roman" w:hAnsi="Times New Roman" w:cs="Times New Roman"/>
          <w:sz w:val="24"/>
          <w:szCs w:val="24"/>
        </w:rPr>
        <w:t xml:space="preserve"> se evidencia que este segmento</w:t>
      </w:r>
      <w:r w:rsidRPr="00277E72">
        <w:rPr>
          <w:rFonts w:ascii="Times New Roman" w:hAnsi="Times New Roman" w:cs="Times New Roman"/>
          <w:sz w:val="24"/>
          <w:szCs w:val="24"/>
        </w:rPr>
        <w:t xml:space="preserve"> </w:t>
      </w:r>
      <w:r w:rsidR="00605616" w:rsidRPr="00277E72">
        <w:rPr>
          <w:rFonts w:ascii="Times New Roman" w:hAnsi="Times New Roman" w:cs="Times New Roman"/>
          <w:sz w:val="24"/>
          <w:szCs w:val="24"/>
        </w:rPr>
        <w:t xml:space="preserve">poblacional </w:t>
      </w:r>
      <w:r w:rsidRPr="00277E72">
        <w:rPr>
          <w:rFonts w:ascii="Times New Roman" w:hAnsi="Times New Roman" w:cs="Times New Roman"/>
          <w:sz w:val="24"/>
          <w:szCs w:val="24"/>
        </w:rPr>
        <w:t xml:space="preserve">se encuentran en alto riesgo de vulnerabilidad.  </w:t>
      </w:r>
      <w:r w:rsidR="00605616" w:rsidRPr="00277E72">
        <w:rPr>
          <w:rFonts w:ascii="Times New Roman" w:hAnsi="Times New Roman" w:cs="Times New Roman"/>
          <w:sz w:val="24"/>
          <w:szCs w:val="24"/>
        </w:rPr>
        <w:t xml:space="preserve">En este sentido, </w:t>
      </w:r>
      <w:r w:rsidR="004E322F" w:rsidRPr="00277E72">
        <w:rPr>
          <w:rFonts w:ascii="Times New Roman" w:hAnsi="Times New Roman" w:cs="Times New Roman"/>
          <w:sz w:val="24"/>
          <w:szCs w:val="24"/>
        </w:rPr>
        <w:t>Los</w:t>
      </w:r>
      <w:r w:rsidRPr="00277E72">
        <w:rPr>
          <w:rFonts w:ascii="Times New Roman" w:hAnsi="Times New Roman" w:cs="Times New Roman"/>
          <w:sz w:val="24"/>
          <w:szCs w:val="24"/>
          <w:lang w:val="es-ES"/>
        </w:rPr>
        <w:t xml:space="preserve"> -PPP- como práctica social de paz pretenden mejorar las condiciones de vida de la comunidad, las relaciones interpersonales de los estudiantes y sus familias y crear los espacios necesarios para que los niños y jóvenes </w:t>
      </w:r>
      <w:r w:rsidR="00605616" w:rsidRPr="00277E72">
        <w:rPr>
          <w:rFonts w:ascii="Times New Roman" w:hAnsi="Times New Roman" w:cs="Times New Roman"/>
          <w:sz w:val="24"/>
          <w:szCs w:val="24"/>
          <w:lang w:val="es-ES"/>
        </w:rPr>
        <w:t>puedan desarrollar</w:t>
      </w:r>
      <w:r w:rsidRPr="00277E72">
        <w:rPr>
          <w:rFonts w:ascii="Times New Roman" w:hAnsi="Times New Roman" w:cs="Times New Roman"/>
          <w:sz w:val="24"/>
          <w:szCs w:val="24"/>
          <w:lang w:val="es-ES"/>
        </w:rPr>
        <w:t xml:space="preserve"> las competencias</w:t>
      </w:r>
      <w:r w:rsidR="00605616" w:rsidRPr="00277E72">
        <w:rPr>
          <w:rFonts w:ascii="Times New Roman" w:hAnsi="Times New Roman" w:cs="Times New Roman"/>
          <w:sz w:val="24"/>
          <w:szCs w:val="24"/>
          <w:lang w:val="es-ES"/>
        </w:rPr>
        <w:t xml:space="preserve"> académicas, humanas y sociales</w:t>
      </w:r>
      <w:r w:rsidRPr="00277E72">
        <w:rPr>
          <w:rFonts w:ascii="Times New Roman" w:hAnsi="Times New Roman" w:cs="Times New Roman"/>
          <w:sz w:val="24"/>
          <w:szCs w:val="24"/>
          <w:lang w:val="es-ES"/>
        </w:rPr>
        <w:t xml:space="preserve"> necesarias, visionen un </w:t>
      </w:r>
      <w:r w:rsidR="00605616" w:rsidRPr="00277E72">
        <w:rPr>
          <w:rFonts w:ascii="Times New Roman" w:hAnsi="Times New Roman" w:cs="Times New Roman"/>
          <w:sz w:val="24"/>
          <w:szCs w:val="24"/>
          <w:lang w:val="es-ES"/>
        </w:rPr>
        <w:t>mejor futuro,</w:t>
      </w:r>
      <w:r w:rsidRPr="00277E72">
        <w:rPr>
          <w:rFonts w:ascii="Times New Roman" w:hAnsi="Times New Roman" w:cs="Times New Roman"/>
          <w:sz w:val="24"/>
          <w:szCs w:val="24"/>
          <w:lang w:val="es-ES"/>
        </w:rPr>
        <w:t xml:space="preserve"> sean más productivos</w:t>
      </w:r>
      <w:r w:rsidR="00605616" w:rsidRPr="00277E72">
        <w:rPr>
          <w:rFonts w:ascii="Times New Roman" w:hAnsi="Times New Roman" w:cs="Times New Roman"/>
          <w:sz w:val="24"/>
          <w:szCs w:val="24"/>
          <w:lang w:val="es-ES"/>
        </w:rPr>
        <w:t xml:space="preserve"> y sus interacciones se enmarquen dentro de los parámetros de la sana convivencia pacífica.</w:t>
      </w:r>
    </w:p>
    <w:p w14:paraId="26A6F932" w14:textId="77777777" w:rsidR="0070631F" w:rsidRPr="00277E72" w:rsidRDefault="0070631F" w:rsidP="0070631F">
      <w:pPr>
        <w:tabs>
          <w:tab w:val="center" w:pos="4419"/>
          <w:tab w:val="left" w:pos="5820"/>
        </w:tabs>
        <w:rPr>
          <w:rFonts w:ascii="Times New Roman" w:hAnsi="Times New Roman" w:cs="Times New Roman"/>
          <w:b/>
          <w:sz w:val="24"/>
          <w:szCs w:val="24"/>
        </w:rPr>
      </w:pPr>
    </w:p>
    <w:p w14:paraId="6EB2B5C6" w14:textId="77777777" w:rsidR="00605616" w:rsidRPr="00277E72" w:rsidRDefault="00605616" w:rsidP="00AE63F1">
      <w:pPr>
        <w:tabs>
          <w:tab w:val="center" w:pos="4419"/>
          <w:tab w:val="left" w:pos="5820"/>
        </w:tabs>
        <w:spacing w:line="360" w:lineRule="auto"/>
        <w:jc w:val="both"/>
        <w:rPr>
          <w:rFonts w:ascii="Times New Roman" w:hAnsi="Times New Roman" w:cs="Times New Roman"/>
          <w:sz w:val="24"/>
          <w:szCs w:val="24"/>
        </w:rPr>
      </w:pPr>
      <w:r w:rsidRPr="00277E72">
        <w:rPr>
          <w:rFonts w:ascii="Times New Roman" w:hAnsi="Times New Roman" w:cs="Times New Roman"/>
          <w:b/>
          <w:sz w:val="24"/>
          <w:szCs w:val="24"/>
        </w:rPr>
        <w:t xml:space="preserve">Palabras clave: </w:t>
      </w:r>
      <w:r w:rsidRPr="00277E72">
        <w:rPr>
          <w:rFonts w:ascii="Times New Roman" w:hAnsi="Times New Roman" w:cs="Times New Roman"/>
          <w:sz w:val="24"/>
          <w:szCs w:val="24"/>
        </w:rPr>
        <w:t>Proyectos pedagógico productivos, Prácticas sociales, Educación, Convivencia pacífica</w:t>
      </w:r>
      <w:r w:rsidRPr="00A63E95">
        <w:rPr>
          <w:rFonts w:ascii="Times New Roman" w:hAnsi="Times New Roman" w:cs="Times New Roman"/>
          <w:color w:val="FF0000"/>
          <w:sz w:val="24"/>
          <w:szCs w:val="24"/>
          <w:highlight w:val="yellow"/>
        </w:rPr>
        <w:t>;</w:t>
      </w:r>
      <w:r w:rsidRPr="00A63E95">
        <w:rPr>
          <w:rFonts w:ascii="Times New Roman" w:hAnsi="Times New Roman" w:cs="Times New Roman"/>
          <w:color w:val="FF0000"/>
          <w:sz w:val="24"/>
          <w:szCs w:val="24"/>
        </w:rPr>
        <w:t xml:space="preserve"> </w:t>
      </w:r>
      <w:r w:rsidRPr="00277E72">
        <w:rPr>
          <w:rFonts w:ascii="Times New Roman" w:hAnsi="Times New Roman" w:cs="Times New Roman"/>
          <w:sz w:val="24"/>
          <w:szCs w:val="24"/>
        </w:rPr>
        <w:t>estrategias pedagógicas</w:t>
      </w:r>
      <w:r w:rsidR="00462AB0" w:rsidRPr="00277E72">
        <w:rPr>
          <w:rFonts w:ascii="Times New Roman" w:hAnsi="Times New Roman" w:cs="Times New Roman"/>
          <w:sz w:val="24"/>
          <w:szCs w:val="24"/>
        </w:rPr>
        <w:t>.</w:t>
      </w:r>
    </w:p>
    <w:p w14:paraId="58F45920"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310C058E"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353DE5C3"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22A44721"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134975F0"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043E2D77"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6062E753"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4D5144BA" w14:textId="77777777" w:rsidR="002356F9" w:rsidRPr="00277E72" w:rsidRDefault="002356F9" w:rsidP="00AE63F1">
      <w:pPr>
        <w:tabs>
          <w:tab w:val="center" w:pos="4419"/>
          <w:tab w:val="left" w:pos="5820"/>
        </w:tabs>
        <w:spacing w:line="360" w:lineRule="auto"/>
        <w:jc w:val="both"/>
        <w:rPr>
          <w:rFonts w:ascii="Times New Roman" w:hAnsi="Times New Roman" w:cs="Times New Roman"/>
          <w:sz w:val="24"/>
          <w:szCs w:val="24"/>
        </w:rPr>
      </w:pPr>
    </w:p>
    <w:p w14:paraId="41C66AC9" w14:textId="77777777" w:rsidR="00AE63F1" w:rsidRPr="00277E72" w:rsidRDefault="00AE63F1" w:rsidP="00AE63F1">
      <w:pPr>
        <w:tabs>
          <w:tab w:val="center" w:pos="4419"/>
          <w:tab w:val="left" w:pos="5820"/>
        </w:tabs>
        <w:spacing w:line="360" w:lineRule="auto"/>
        <w:jc w:val="both"/>
        <w:rPr>
          <w:rFonts w:ascii="Times New Roman" w:hAnsi="Times New Roman" w:cs="Times New Roman"/>
          <w:sz w:val="24"/>
          <w:szCs w:val="24"/>
        </w:rPr>
      </w:pPr>
    </w:p>
    <w:p w14:paraId="73FB8B57" w14:textId="77777777" w:rsidR="00277E72" w:rsidRPr="00A63E95" w:rsidRDefault="00277E72" w:rsidP="00AE63F1">
      <w:pPr>
        <w:tabs>
          <w:tab w:val="center" w:pos="4419"/>
          <w:tab w:val="left" w:pos="5820"/>
        </w:tabs>
        <w:spacing w:line="360" w:lineRule="auto"/>
        <w:jc w:val="both"/>
        <w:rPr>
          <w:rFonts w:ascii="Times New Roman" w:hAnsi="Times New Roman" w:cs="Times New Roman"/>
          <w:b/>
          <w:sz w:val="24"/>
          <w:szCs w:val="24"/>
        </w:rPr>
      </w:pPr>
    </w:p>
    <w:p w14:paraId="141D7F25" w14:textId="77777777" w:rsidR="00277E72" w:rsidRPr="00A63E95" w:rsidRDefault="00277E72" w:rsidP="00AE63F1">
      <w:pPr>
        <w:tabs>
          <w:tab w:val="center" w:pos="4419"/>
          <w:tab w:val="left" w:pos="5820"/>
        </w:tabs>
        <w:spacing w:line="360" w:lineRule="auto"/>
        <w:jc w:val="both"/>
        <w:rPr>
          <w:rFonts w:ascii="Times New Roman" w:hAnsi="Times New Roman" w:cs="Times New Roman"/>
          <w:b/>
          <w:sz w:val="24"/>
          <w:szCs w:val="24"/>
        </w:rPr>
      </w:pPr>
    </w:p>
    <w:p w14:paraId="4AA36FB4" w14:textId="77777777" w:rsidR="00AE63F1" w:rsidRPr="00277E72" w:rsidRDefault="00AE63F1" w:rsidP="00AE63F1">
      <w:pPr>
        <w:tabs>
          <w:tab w:val="center" w:pos="4419"/>
          <w:tab w:val="left" w:pos="5820"/>
        </w:tabs>
        <w:spacing w:line="360" w:lineRule="auto"/>
        <w:jc w:val="both"/>
        <w:rPr>
          <w:rFonts w:ascii="Times New Roman" w:hAnsi="Times New Roman" w:cs="Times New Roman"/>
          <w:b/>
          <w:sz w:val="24"/>
          <w:szCs w:val="24"/>
          <w:lang w:val="en-US"/>
        </w:rPr>
      </w:pPr>
      <w:r w:rsidRPr="00277E72">
        <w:rPr>
          <w:rFonts w:ascii="Times New Roman" w:hAnsi="Times New Roman" w:cs="Times New Roman"/>
          <w:b/>
          <w:sz w:val="24"/>
          <w:szCs w:val="24"/>
          <w:lang w:val="en-US"/>
        </w:rPr>
        <w:lastRenderedPageBreak/>
        <w:t>Abstract.</w:t>
      </w:r>
    </w:p>
    <w:p w14:paraId="7B012E3E" w14:textId="77777777" w:rsidR="00AE63F1" w:rsidRPr="00277E72" w:rsidRDefault="00AE63F1" w:rsidP="00AE63F1">
      <w:pPr>
        <w:spacing w:line="360" w:lineRule="auto"/>
        <w:jc w:val="both"/>
        <w:rPr>
          <w:rFonts w:ascii="Times New Roman" w:hAnsi="Times New Roman" w:cs="Times New Roman"/>
          <w:sz w:val="24"/>
          <w:szCs w:val="24"/>
          <w:lang w:val="en-US"/>
        </w:rPr>
      </w:pPr>
      <w:r w:rsidRPr="00277E72">
        <w:rPr>
          <w:rFonts w:ascii="Times New Roman" w:hAnsi="Times New Roman" w:cs="Times New Roman"/>
          <w:sz w:val="24"/>
          <w:szCs w:val="24"/>
          <w:lang w:val="en-US"/>
        </w:rPr>
        <w:t>At present, productive pedagogical projects are being considered as one more tool to achieve social equity, inclusion, participation, identity construction, recreation, and the right to live in an environment of healthy peaceful coexistence, these being the elements that determine the Importance of using this new methodology, in favor of the rural population, especially when it is evident that this population segment is at high risk of vulnerability. In this sense, Productive Pedagogical Projects -PPP- as a social practice of peace aim to improve the living conditions of the community, the interpersonal relations of students and their families and create the necessary spaces for children and young people to develop skills academic, human and social needs, envision a better future, be more productive and their interactions are framed within the parameters of healthy peaceful coexistence.</w:t>
      </w:r>
    </w:p>
    <w:p w14:paraId="77580944" w14:textId="77777777" w:rsidR="00AE63F1" w:rsidRPr="00277E72" w:rsidRDefault="00AE63F1" w:rsidP="00AE63F1">
      <w:pPr>
        <w:rPr>
          <w:rFonts w:ascii="Times New Roman" w:hAnsi="Times New Roman" w:cs="Times New Roman"/>
          <w:sz w:val="24"/>
          <w:szCs w:val="24"/>
          <w:lang w:val="en-US"/>
        </w:rPr>
      </w:pPr>
    </w:p>
    <w:p w14:paraId="07686294" w14:textId="77777777" w:rsidR="00AE63F1" w:rsidRPr="00277E72" w:rsidRDefault="00AE63F1" w:rsidP="00AE63F1">
      <w:pPr>
        <w:spacing w:line="360" w:lineRule="auto"/>
        <w:rPr>
          <w:rFonts w:ascii="Times New Roman" w:hAnsi="Times New Roman" w:cs="Times New Roman"/>
          <w:sz w:val="24"/>
          <w:szCs w:val="24"/>
          <w:lang w:val="en-US"/>
        </w:rPr>
      </w:pPr>
      <w:r w:rsidRPr="00277E72">
        <w:rPr>
          <w:rFonts w:ascii="Times New Roman" w:hAnsi="Times New Roman" w:cs="Times New Roman"/>
          <w:b/>
          <w:sz w:val="24"/>
          <w:szCs w:val="24"/>
          <w:lang w:val="en-US"/>
        </w:rPr>
        <w:t>Keywords:</w:t>
      </w:r>
      <w:r w:rsidRPr="00277E72">
        <w:rPr>
          <w:rFonts w:ascii="Times New Roman" w:hAnsi="Times New Roman" w:cs="Times New Roman"/>
          <w:sz w:val="24"/>
          <w:szCs w:val="24"/>
          <w:lang w:val="en-US"/>
        </w:rPr>
        <w:t xml:space="preserve"> Productive pedagogical projects, Social practices, Education, Peaceful coexistence; </w:t>
      </w:r>
      <w:r w:rsidR="00462AB0" w:rsidRPr="00277E72">
        <w:rPr>
          <w:rFonts w:ascii="Times New Roman" w:hAnsi="Times New Roman" w:cs="Times New Roman"/>
          <w:sz w:val="24"/>
          <w:szCs w:val="24"/>
          <w:lang w:val="en-US"/>
        </w:rPr>
        <w:t>pedagogical strategies</w:t>
      </w:r>
      <w:r w:rsidRPr="00277E72">
        <w:rPr>
          <w:rFonts w:ascii="Times New Roman" w:hAnsi="Times New Roman" w:cs="Times New Roman"/>
          <w:sz w:val="24"/>
          <w:szCs w:val="24"/>
          <w:lang w:val="en-US"/>
        </w:rPr>
        <w:t>.</w:t>
      </w:r>
    </w:p>
    <w:p w14:paraId="4A9A7865" w14:textId="77777777" w:rsidR="00AE63F1" w:rsidRPr="00277E72" w:rsidRDefault="00AE63F1" w:rsidP="00AE63F1">
      <w:pPr>
        <w:spacing w:line="360" w:lineRule="auto"/>
        <w:rPr>
          <w:rFonts w:ascii="Times New Roman" w:hAnsi="Times New Roman" w:cs="Times New Roman"/>
          <w:sz w:val="24"/>
          <w:szCs w:val="24"/>
          <w:lang w:val="en-US"/>
        </w:rPr>
      </w:pPr>
    </w:p>
    <w:p w14:paraId="2309901D" w14:textId="77777777" w:rsidR="00AE63F1" w:rsidRPr="00277E72" w:rsidRDefault="00AE63F1" w:rsidP="00AE63F1">
      <w:pPr>
        <w:spacing w:line="360" w:lineRule="auto"/>
        <w:rPr>
          <w:rFonts w:ascii="Times New Roman" w:hAnsi="Times New Roman" w:cs="Times New Roman"/>
          <w:sz w:val="24"/>
          <w:szCs w:val="24"/>
          <w:lang w:val="en-US"/>
        </w:rPr>
      </w:pPr>
    </w:p>
    <w:p w14:paraId="40EA5EB5" w14:textId="77777777" w:rsidR="00AE63F1" w:rsidRPr="00277E72" w:rsidRDefault="00AE63F1" w:rsidP="00AE63F1">
      <w:pPr>
        <w:spacing w:line="360" w:lineRule="auto"/>
        <w:rPr>
          <w:rFonts w:ascii="Times New Roman" w:hAnsi="Times New Roman" w:cs="Times New Roman"/>
          <w:sz w:val="24"/>
          <w:szCs w:val="24"/>
          <w:lang w:val="en-US"/>
        </w:rPr>
      </w:pPr>
    </w:p>
    <w:p w14:paraId="7A402C1A" w14:textId="77777777" w:rsidR="00AE63F1" w:rsidRPr="00277E72" w:rsidRDefault="00AE63F1" w:rsidP="00AE63F1">
      <w:pPr>
        <w:spacing w:line="360" w:lineRule="auto"/>
        <w:rPr>
          <w:rFonts w:ascii="Times New Roman" w:hAnsi="Times New Roman" w:cs="Times New Roman"/>
          <w:sz w:val="24"/>
          <w:szCs w:val="24"/>
          <w:lang w:val="en-US"/>
        </w:rPr>
      </w:pPr>
    </w:p>
    <w:p w14:paraId="0AE8E64C" w14:textId="77777777" w:rsidR="00AE63F1" w:rsidRPr="00277E72" w:rsidRDefault="00AE63F1" w:rsidP="00AE63F1">
      <w:pPr>
        <w:spacing w:line="360" w:lineRule="auto"/>
        <w:rPr>
          <w:rFonts w:ascii="Times New Roman" w:hAnsi="Times New Roman" w:cs="Times New Roman"/>
          <w:sz w:val="24"/>
          <w:szCs w:val="24"/>
          <w:lang w:val="en-US"/>
        </w:rPr>
      </w:pPr>
    </w:p>
    <w:p w14:paraId="23D7A709" w14:textId="77777777" w:rsidR="00AE63F1" w:rsidRPr="00277E72" w:rsidRDefault="00AE63F1" w:rsidP="00AE63F1">
      <w:pPr>
        <w:spacing w:line="360" w:lineRule="auto"/>
        <w:rPr>
          <w:rFonts w:ascii="Times New Roman" w:hAnsi="Times New Roman" w:cs="Times New Roman"/>
          <w:sz w:val="24"/>
          <w:szCs w:val="24"/>
          <w:lang w:val="en-US"/>
        </w:rPr>
      </w:pPr>
    </w:p>
    <w:p w14:paraId="232FCB4E" w14:textId="77777777" w:rsidR="00AE63F1" w:rsidRPr="00277E72" w:rsidRDefault="00AE63F1" w:rsidP="00AE63F1">
      <w:pPr>
        <w:spacing w:line="360" w:lineRule="auto"/>
        <w:rPr>
          <w:rFonts w:ascii="Times New Roman" w:hAnsi="Times New Roman" w:cs="Times New Roman"/>
          <w:sz w:val="24"/>
          <w:szCs w:val="24"/>
          <w:lang w:val="en-US"/>
        </w:rPr>
      </w:pPr>
    </w:p>
    <w:p w14:paraId="7B972A4D" w14:textId="77777777" w:rsidR="00AE63F1" w:rsidRPr="00277E72" w:rsidRDefault="00AE63F1" w:rsidP="00AE63F1">
      <w:pPr>
        <w:spacing w:line="360" w:lineRule="auto"/>
        <w:rPr>
          <w:rFonts w:ascii="Times New Roman" w:hAnsi="Times New Roman" w:cs="Times New Roman"/>
          <w:sz w:val="24"/>
          <w:szCs w:val="24"/>
          <w:lang w:val="en-US"/>
        </w:rPr>
      </w:pPr>
    </w:p>
    <w:p w14:paraId="713ECA4D" w14:textId="77777777" w:rsidR="00AE63F1" w:rsidRPr="00277E72" w:rsidRDefault="00AE63F1" w:rsidP="00AE63F1">
      <w:pPr>
        <w:spacing w:line="360" w:lineRule="auto"/>
        <w:rPr>
          <w:rFonts w:ascii="Times New Roman" w:hAnsi="Times New Roman" w:cs="Times New Roman"/>
          <w:sz w:val="24"/>
          <w:szCs w:val="24"/>
          <w:lang w:val="en-US"/>
        </w:rPr>
      </w:pPr>
    </w:p>
    <w:p w14:paraId="10E3CF68" w14:textId="77777777" w:rsidR="00AE63F1" w:rsidRPr="00277E72" w:rsidRDefault="00AE63F1" w:rsidP="00AE63F1">
      <w:pPr>
        <w:spacing w:line="360" w:lineRule="auto"/>
        <w:rPr>
          <w:rFonts w:ascii="Times New Roman" w:hAnsi="Times New Roman" w:cs="Times New Roman"/>
          <w:sz w:val="24"/>
          <w:szCs w:val="24"/>
          <w:lang w:val="en-US"/>
        </w:rPr>
      </w:pPr>
    </w:p>
    <w:p w14:paraId="0E987DC2" w14:textId="77777777" w:rsidR="00277E72" w:rsidRPr="00A63E95" w:rsidRDefault="00277E72" w:rsidP="00AE63F1">
      <w:pPr>
        <w:spacing w:line="360" w:lineRule="auto"/>
        <w:rPr>
          <w:rFonts w:ascii="Arial" w:hAnsi="Arial" w:cs="Arial"/>
          <w:b/>
          <w:sz w:val="24"/>
          <w:szCs w:val="24"/>
          <w:lang w:val="en-US"/>
        </w:rPr>
      </w:pPr>
    </w:p>
    <w:p w14:paraId="0B1D3F11" w14:textId="77777777" w:rsidR="00277E72" w:rsidRPr="00A63E95" w:rsidRDefault="00277E72" w:rsidP="00AE63F1">
      <w:pPr>
        <w:spacing w:line="360" w:lineRule="auto"/>
        <w:rPr>
          <w:rFonts w:ascii="Times New Roman" w:hAnsi="Times New Roman" w:cs="Times New Roman"/>
          <w:b/>
          <w:sz w:val="24"/>
          <w:szCs w:val="24"/>
          <w:lang w:val="en-US"/>
        </w:rPr>
      </w:pPr>
    </w:p>
    <w:p w14:paraId="7C091C81" w14:textId="77777777" w:rsidR="00AE63F1" w:rsidRPr="00277E72" w:rsidRDefault="000A1D5A" w:rsidP="00AE63F1">
      <w:pPr>
        <w:spacing w:line="360" w:lineRule="auto"/>
        <w:rPr>
          <w:rFonts w:ascii="Times New Roman" w:hAnsi="Times New Roman" w:cs="Times New Roman"/>
          <w:b/>
          <w:sz w:val="24"/>
          <w:szCs w:val="24"/>
        </w:rPr>
      </w:pPr>
      <w:r w:rsidRPr="00277E72">
        <w:rPr>
          <w:rFonts w:ascii="Times New Roman" w:hAnsi="Times New Roman" w:cs="Times New Roman"/>
          <w:b/>
          <w:sz w:val="24"/>
          <w:szCs w:val="24"/>
        </w:rPr>
        <w:lastRenderedPageBreak/>
        <w:t>Introducción.</w:t>
      </w:r>
    </w:p>
    <w:p w14:paraId="04977CF3" w14:textId="77777777" w:rsidR="0038786D" w:rsidRPr="00277E72" w:rsidRDefault="0038786D" w:rsidP="00660CE1">
      <w:pPr>
        <w:pStyle w:val="Default"/>
        <w:spacing w:after="240" w:line="360" w:lineRule="auto"/>
        <w:ind w:firstLine="709"/>
        <w:jc w:val="both"/>
        <w:rPr>
          <w:rFonts w:ascii="Times New Roman" w:hAnsi="Times New Roman" w:cs="Times New Roman"/>
          <w:color w:val="auto"/>
        </w:rPr>
      </w:pPr>
      <w:r w:rsidRPr="00277E72">
        <w:rPr>
          <w:rFonts w:ascii="Times New Roman" w:hAnsi="Times New Roman" w:cs="Times New Roman"/>
          <w:color w:val="auto"/>
        </w:rPr>
        <w:t>El sistema educativo colombiano es uno de los escenarios en los que se han afianzado las dinámicas de vulnerabilidad y violencia en sus diversas manifestaciones, y tal vez, el modelo social haya tenido gran responsabilidad en ello, sin embargo, en la actualidad habría que reflexionar sobre el hecho de si la educación, ha dado las garantías para construir alternativas conceptuales e investigativas y estrategias metodológicas que contribuyan a mejorar el área social de la población rural afectada por los conflictos que se han vivido en estas zonas.</w:t>
      </w:r>
    </w:p>
    <w:p w14:paraId="42A121F6" w14:textId="77777777" w:rsidR="00D673AC" w:rsidRPr="00277E72" w:rsidRDefault="00D673AC" w:rsidP="00660CE1">
      <w:pPr>
        <w:pStyle w:val="Default"/>
        <w:spacing w:after="240" w:line="360" w:lineRule="auto"/>
        <w:ind w:firstLine="709"/>
        <w:jc w:val="both"/>
        <w:rPr>
          <w:rFonts w:ascii="Times New Roman" w:hAnsi="Times New Roman" w:cs="Times New Roman"/>
          <w:color w:val="auto"/>
        </w:rPr>
      </w:pPr>
      <w:r w:rsidRPr="00277E72">
        <w:rPr>
          <w:rFonts w:ascii="Times New Roman" w:hAnsi="Times New Roman" w:cs="Times New Roman"/>
          <w:color w:val="auto"/>
        </w:rPr>
        <w:t>A</w:t>
      </w:r>
      <w:r w:rsidRPr="00A63E95">
        <w:rPr>
          <w:rFonts w:ascii="Times New Roman" w:hAnsi="Times New Roman" w:cs="Times New Roman"/>
          <w:color w:val="auto"/>
          <w:highlight w:val="yellow"/>
        </w:rPr>
        <w:t>L</w:t>
      </w:r>
      <w:r w:rsidRPr="00277E72">
        <w:rPr>
          <w:rFonts w:ascii="Times New Roman" w:hAnsi="Times New Roman" w:cs="Times New Roman"/>
          <w:color w:val="auto"/>
        </w:rPr>
        <w:t xml:space="preserve"> respecto, la ejecución de nuevas estrategias y modelos pedagógicos, como es el caso de los –PPP ̶ , hace que sea conveniente reflexionar sobre la práctica social como un medio que permita llevar a cabo una reingeniería en el ser humano para que construya de manera más coherente sus imaginarios sociales, e igualmente pueda generar las condiciones para que un colectivo desarrolle una identidad, respetando su historia, costumbres y tradiciones de su entorno, logrando que los actores involucrados puedan tener una cosmovisión más efectiva sobre la naturaleza, la vida y las personas con las que comparte un territorio y una forma de vida en lo familiar, educativo y lo social (1).</w:t>
      </w:r>
    </w:p>
    <w:p w14:paraId="3AA0B03C" w14:textId="77777777" w:rsidR="00111666" w:rsidRPr="00277E72" w:rsidRDefault="003D6339" w:rsidP="00660CE1">
      <w:pPr>
        <w:pStyle w:val="Default"/>
        <w:spacing w:after="240" w:line="360" w:lineRule="auto"/>
        <w:ind w:firstLine="709"/>
        <w:jc w:val="both"/>
        <w:rPr>
          <w:rFonts w:ascii="Times New Roman" w:hAnsi="Times New Roman" w:cs="Times New Roman"/>
          <w:color w:val="auto"/>
        </w:rPr>
      </w:pPr>
      <w:r w:rsidRPr="00277E72">
        <w:rPr>
          <w:rFonts w:ascii="Times New Roman" w:hAnsi="Times New Roman" w:cs="Times New Roman"/>
          <w:color w:val="auto"/>
        </w:rPr>
        <w:t>En este sentido, el objetivo principal de la investigación radic</w:t>
      </w:r>
      <w:r w:rsidRPr="00A63E95">
        <w:rPr>
          <w:rFonts w:ascii="Times New Roman" w:hAnsi="Times New Roman" w:cs="Times New Roman"/>
          <w:color w:val="auto"/>
          <w:highlight w:val="yellow"/>
        </w:rPr>
        <w:t>o</w:t>
      </w:r>
      <w:r w:rsidRPr="00277E72">
        <w:rPr>
          <w:rFonts w:ascii="Times New Roman" w:hAnsi="Times New Roman" w:cs="Times New Roman"/>
          <w:color w:val="auto"/>
        </w:rPr>
        <w:t xml:space="preserve"> en el hecho de   Implementar proyectos pedagógicos productivos como practica social de paz, para intervenir las problemáticas sociales que se pre</w:t>
      </w:r>
      <w:r w:rsidR="00BF3C21" w:rsidRPr="00277E72">
        <w:rPr>
          <w:rFonts w:ascii="Times New Roman" w:hAnsi="Times New Roman" w:cs="Times New Roman"/>
          <w:color w:val="auto"/>
        </w:rPr>
        <w:t xml:space="preserve">sentan en el contexto escolar </w:t>
      </w:r>
      <w:r w:rsidR="00C225FA" w:rsidRPr="00277E72">
        <w:rPr>
          <w:rFonts w:ascii="Times New Roman" w:hAnsi="Times New Roman" w:cs="Times New Roman"/>
          <w:color w:val="auto"/>
        </w:rPr>
        <w:t xml:space="preserve">rural </w:t>
      </w:r>
      <w:r w:rsidR="00BF3C21" w:rsidRPr="00277E72">
        <w:rPr>
          <w:rFonts w:ascii="Times New Roman" w:hAnsi="Times New Roman" w:cs="Times New Roman"/>
          <w:color w:val="auto"/>
        </w:rPr>
        <w:t xml:space="preserve">de </w:t>
      </w:r>
      <w:r w:rsidR="00267658" w:rsidRPr="00277E72">
        <w:rPr>
          <w:rFonts w:ascii="Times New Roman" w:hAnsi="Times New Roman" w:cs="Times New Roman"/>
          <w:color w:val="auto"/>
        </w:rPr>
        <w:t>l</w:t>
      </w:r>
      <w:r w:rsidR="00BF3C21" w:rsidRPr="00277E72">
        <w:rPr>
          <w:rFonts w:ascii="Times New Roman" w:hAnsi="Times New Roman" w:cs="Times New Roman"/>
          <w:color w:val="auto"/>
        </w:rPr>
        <w:t>a comunidad educativa</w:t>
      </w:r>
      <w:r w:rsidR="00111666" w:rsidRPr="00277E72">
        <w:rPr>
          <w:rFonts w:ascii="Times New Roman" w:hAnsi="Times New Roman" w:cs="Times New Roman"/>
          <w:color w:val="auto"/>
        </w:rPr>
        <w:t xml:space="preserve"> </w:t>
      </w:r>
      <w:r w:rsidR="00267658" w:rsidRPr="00277E72">
        <w:rPr>
          <w:rFonts w:ascii="Times New Roman" w:hAnsi="Times New Roman" w:cs="Times New Roman"/>
          <w:color w:val="auto"/>
        </w:rPr>
        <w:t xml:space="preserve">Casa Blanca </w:t>
      </w:r>
      <w:r w:rsidR="00111666" w:rsidRPr="00277E72">
        <w:rPr>
          <w:rFonts w:ascii="Times New Roman" w:hAnsi="Times New Roman" w:cs="Times New Roman"/>
          <w:color w:val="auto"/>
        </w:rPr>
        <w:t xml:space="preserve">de Montería, y para ello, fue necesario </w:t>
      </w:r>
      <w:r w:rsidR="00111666" w:rsidRPr="00A63E95">
        <w:rPr>
          <w:rFonts w:ascii="Times New Roman" w:hAnsi="Times New Roman" w:cs="Times New Roman"/>
          <w:color w:val="auto"/>
          <w:highlight w:val="yellow"/>
        </w:rPr>
        <w:t>I</w:t>
      </w:r>
      <w:r w:rsidR="00111666" w:rsidRPr="00277E72">
        <w:rPr>
          <w:rFonts w:ascii="Times New Roman" w:hAnsi="Times New Roman" w:cs="Times New Roman"/>
          <w:color w:val="auto"/>
        </w:rPr>
        <w:t>dentificar las problemáticas sociales que afectaban negativamente la convivenci</w:t>
      </w:r>
      <w:r w:rsidR="002A4B0E" w:rsidRPr="00277E72">
        <w:rPr>
          <w:rFonts w:ascii="Times New Roman" w:hAnsi="Times New Roman" w:cs="Times New Roman"/>
          <w:color w:val="auto"/>
        </w:rPr>
        <w:t>a</w:t>
      </w:r>
      <w:r w:rsidR="00111666" w:rsidRPr="00277E72">
        <w:rPr>
          <w:rFonts w:ascii="Times New Roman" w:hAnsi="Times New Roman" w:cs="Times New Roman"/>
          <w:color w:val="auto"/>
        </w:rPr>
        <w:t xml:space="preserve">, para posteriormente realizar la evaluación respectiva sobre el impacto del PPP como practica social de paz en el proceso educativo de la comunidad. </w:t>
      </w:r>
    </w:p>
    <w:p w14:paraId="4195CDC8" w14:textId="77777777" w:rsidR="000A1D5A" w:rsidRPr="00277E72" w:rsidRDefault="00ED44EA"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Cabe resaltar que, la práctica social no es solamente una actividad que regula la función que cumple una persona dentro de un colectivo, realmente es una de las premisas de los PPP como Práctica Social de Paz en una comunidad, en donde las prácticas sociales se convierten en la expresión de diversas manifestaciones intrínsecas del ser humano como la creatividad, la ética, los valores personales, familiares, políticos y religiosos, la resiliencia y </w:t>
      </w:r>
      <w:r w:rsidRPr="00277E72">
        <w:rPr>
          <w:rFonts w:ascii="Times New Roman" w:hAnsi="Times New Roman" w:cs="Times New Roman"/>
          <w:sz w:val="24"/>
          <w:szCs w:val="24"/>
        </w:rPr>
        <w:lastRenderedPageBreak/>
        <w:t>la capacidad de aprender a valorar el entorno y a todos los actores que conforman su colectivo social.</w:t>
      </w:r>
    </w:p>
    <w:p w14:paraId="2B043F49" w14:textId="77777777" w:rsidR="00AF7CDB" w:rsidRPr="00277E72" w:rsidRDefault="00AF7CDB"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Es oportuno mencionar que generar este tipo de proyectos desde los espacios educativos se ha convertido en una necesidad importante, sobre todo en las áreas rurales, que son las que presentan las carencias más notables</w:t>
      </w:r>
      <w:commentRangeStart w:id="3"/>
      <w:r w:rsidRPr="00A63E95">
        <w:rPr>
          <w:rFonts w:ascii="Times New Roman" w:hAnsi="Times New Roman" w:cs="Times New Roman"/>
          <w:sz w:val="24"/>
          <w:szCs w:val="24"/>
          <w:highlight w:val="yellow"/>
        </w:rPr>
        <w:t>,</w:t>
      </w:r>
      <w:r w:rsidRPr="00277E72">
        <w:rPr>
          <w:rFonts w:ascii="Times New Roman" w:hAnsi="Times New Roman" w:cs="Times New Roman"/>
          <w:sz w:val="24"/>
          <w:szCs w:val="24"/>
        </w:rPr>
        <w:t xml:space="preserve"> </w:t>
      </w:r>
      <w:commentRangeEnd w:id="3"/>
      <w:r w:rsidR="00A63E95">
        <w:rPr>
          <w:rStyle w:val="Refdecomentario"/>
        </w:rPr>
        <w:commentReference w:id="3"/>
      </w:r>
      <w:r w:rsidRPr="00277E72">
        <w:rPr>
          <w:rFonts w:ascii="Times New Roman" w:hAnsi="Times New Roman" w:cs="Times New Roman"/>
          <w:sz w:val="24"/>
          <w:szCs w:val="24"/>
        </w:rPr>
        <w:t xml:space="preserve">no </w:t>
      </w:r>
      <w:commentRangeStart w:id="4"/>
      <w:r w:rsidRPr="00277E72">
        <w:rPr>
          <w:rFonts w:ascii="Times New Roman" w:hAnsi="Times New Roman" w:cs="Times New Roman"/>
          <w:sz w:val="24"/>
          <w:szCs w:val="24"/>
        </w:rPr>
        <w:t>obstante</w:t>
      </w:r>
      <w:commentRangeEnd w:id="4"/>
      <w:r w:rsidR="00A63E95">
        <w:rPr>
          <w:rStyle w:val="Refdecomentario"/>
        </w:rPr>
        <w:commentReference w:id="4"/>
      </w:r>
      <w:r w:rsidRPr="00277E72">
        <w:rPr>
          <w:rFonts w:ascii="Times New Roman" w:hAnsi="Times New Roman" w:cs="Times New Roman"/>
          <w:sz w:val="24"/>
          <w:szCs w:val="24"/>
        </w:rPr>
        <w:t xml:space="preserve"> de contar con los recursos que favorecen la producción agropecuaria. En cuanto a este aspecto, el Ministerio de Agricultura y Desarrollo Rural (MADR), mediante la ley 115, ha manifestado </w:t>
      </w:r>
      <w:r w:rsidR="00392E25" w:rsidRPr="00277E72">
        <w:rPr>
          <w:rFonts w:ascii="Times New Roman" w:hAnsi="Times New Roman" w:cs="Times New Roman"/>
          <w:sz w:val="24"/>
          <w:szCs w:val="24"/>
        </w:rPr>
        <w:t>categóricamente</w:t>
      </w:r>
      <w:r w:rsidRPr="00277E72">
        <w:rPr>
          <w:rFonts w:ascii="Times New Roman" w:hAnsi="Times New Roman" w:cs="Times New Roman"/>
          <w:sz w:val="24"/>
          <w:szCs w:val="24"/>
        </w:rPr>
        <w:t xml:space="preserve"> la urgencia de establecer procesos de investigación, e igualmente de desarrollo e innovación en donde se involucre a los segmentos poblacionales rurales educativos.</w:t>
      </w:r>
    </w:p>
    <w:p w14:paraId="5CFC8DE3" w14:textId="77777777" w:rsidR="00392E25" w:rsidRPr="00277E72" w:rsidRDefault="00392E2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En este orden de ideas, es perceptible la importancia que tiene observar las prácticas sociales como un sentir de quien las realiza, ya que en ellas están involucradas una forma de vida y una tradición personal, enmarcadas dentro de un acervo de emociones y sentires en lo personal, político, religioso y social, entre otros.  De ahí, la importancia que tiene la escuela para las personas más vulnerables que, al punto que ha sido señalada como “una esperanza de promoción social por medio del saber”, en la que confluyen las motivaciones y creencias de docentes, estudiantes, padres de familia y demás integrantes de una comunidad educativa, presentándose una simbiosis de saberes que hacen visible la necesidad de modelos y estrategias pedagógicas que direccionen una formación más integral, en donde los conocimientos y las experiencias de vida puedan ser generadoras de desarrollo social y mejores espacios de convivencia pacífica. (2).</w:t>
      </w:r>
    </w:p>
    <w:p w14:paraId="5FDC2A69" w14:textId="77777777" w:rsidR="0056669B" w:rsidRPr="00277E72" w:rsidRDefault="0056669B"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Haciendo referencia a los nuevos modelos y estrategias pedagógicas, la implementación de un PPP, permite adentrarse de manera real en los espacios cotidianos de los estudiantes, para reconocer sus problemáticas puntuales, sus emociones y sentimientos y de esta manera hallar, las causas de los conflictos y actos de violencia, partiendo desde el reconocimiento de la forma como expresan sus impresiones frente a los demás, así como sus proyecciones a futuro en el entorno laboral de la región. Este nuevo modelo pedagógico lo revalida la Nueva Ley General de Educación cuando hace referencia a la prelación de las necesidades de la población estudiantil rural, detallando iniciativas para aquellas instituciones educativas que desarrollen programas de educación técnica relacionados con el </w:t>
      </w:r>
      <w:r w:rsidRPr="00277E72">
        <w:rPr>
          <w:rFonts w:ascii="Times New Roman" w:hAnsi="Times New Roman" w:cs="Times New Roman"/>
          <w:sz w:val="24"/>
          <w:szCs w:val="24"/>
        </w:rPr>
        <w:lastRenderedPageBreak/>
        <w:t>área productiva, que permitan a niños, niñas y adolescentes, nuevos espacios de desarrollo personal, humano y social (3).</w:t>
      </w:r>
    </w:p>
    <w:p w14:paraId="1C53DC08" w14:textId="77777777" w:rsidR="003411AC" w:rsidRPr="00277E72" w:rsidRDefault="003411AC"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De la misma manera, el Ministerio de Educación Nacional -MEN</w:t>
      </w:r>
      <w:r w:rsidR="004A7E8F" w:rsidRPr="00277E72">
        <w:rPr>
          <w:rFonts w:ascii="Times New Roman" w:hAnsi="Times New Roman" w:cs="Times New Roman"/>
          <w:sz w:val="24"/>
          <w:szCs w:val="24"/>
        </w:rPr>
        <w:t>- en</w:t>
      </w:r>
      <w:r w:rsidRPr="00277E72">
        <w:rPr>
          <w:rFonts w:ascii="Times New Roman" w:hAnsi="Times New Roman" w:cs="Times New Roman"/>
          <w:sz w:val="24"/>
          <w:szCs w:val="24"/>
        </w:rPr>
        <w:t xml:space="preserve"> el contexto del proyecto de Educación Rural, concretó la propuesta de los PPP, los cuales, debe propenderse por que sean sostenibles y contribuyan a fortalecer la formación, la calidad humana y productiva de los estudiantes y a la vez, brinde la opción de prepararlos para nuevas interacciones con la sociedad. En torno a la dimensión pedagógica de este tipo de proyectos, puede afirmarse que tanto los procesos como los recursos deben enmarcarse dentro de la premisa “aprender a aprender”, en la que el docente pueda crear diversas estrategias que permitan su propio aprendizaje y el de sus estudiantes, incluyendo prácticas sociales que conlleven a la consecución de una diversidad de logros, siendo dos de los más importantes, la convivencia y la paz (4).</w:t>
      </w:r>
    </w:p>
    <w:p w14:paraId="582CE93C" w14:textId="77777777" w:rsidR="00814DF6" w:rsidRPr="00277E72" w:rsidRDefault="00814DF6"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En los últimos años las políticas educativas en Colombia han sido encaminadas para asumir nuevos retos en materia de calidad y de formación de un individuo que se enfrentara a una sociedad globalizada de siglo XXI.  En el año 2015, </w:t>
      </w:r>
      <w:r w:rsidR="0010243A" w:rsidRPr="00277E72">
        <w:rPr>
          <w:rFonts w:ascii="Times New Roman" w:hAnsi="Times New Roman" w:cs="Times New Roman"/>
          <w:sz w:val="24"/>
          <w:szCs w:val="24"/>
        </w:rPr>
        <w:t>el MEN</w:t>
      </w:r>
      <w:r w:rsidRPr="00277E72">
        <w:rPr>
          <w:rFonts w:ascii="Times New Roman" w:hAnsi="Times New Roman" w:cs="Times New Roman"/>
          <w:sz w:val="24"/>
          <w:szCs w:val="24"/>
        </w:rPr>
        <w:t xml:space="preserve"> expide la Ley 1753, denominada Ley del Plan Nacional de Desarrollo cuyo objetivo principal fue, a través de la educación, la construcción de una Colombia en paz, equitativa y educada. El plan se señala expresamente que “la educación es el más poderoso instrumento de igualdad social y crecimiento económico en el largo plazo, con una visión orientada a cerrar brechas en acceso y calidad al sistema educativo, entre individuos, grupos poblacionales y entre regiones, acercando al país a altos estándares internacionales y logrando la igualdad de oportuni</w:t>
      </w:r>
      <w:r w:rsidR="0010243A" w:rsidRPr="00277E72">
        <w:rPr>
          <w:rFonts w:ascii="Times New Roman" w:hAnsi="Times New Roman" w:cs="Times New Roman"/>
          <w:sz w:val="24"/>
          <w:szCs w:val="24"/>
        </w:rPr>
        <w:t>dades para todos los ciudadanos”.</w:t>
      </w:r>
    </w:p>
    <w:p w14:paraId="4DFC83D4" w14:textId="77777777" w:rsidR="00FA7DBC" w:rsidRPr="00277E72" w:rsidRDefault="00FA7DBC"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De otra parte, en Colombia el sector rural ha sido uno de los más atropellados por el flagelo de la violencia desde hace ya varias décadas; percibiéndose de manera generalizada el abandono estatal, el saqueo de los recursos, la manipulación de campesinos por parte de grupos armados ilegales, por lo que la pobreza y la falta de oportunidades de tipo laboral y educativo para las familias campesinas es muy evidente.  Esta situación ha generado por más de medio siglo el ostracismo de miles de personas del campo, teniendo que abandonar sus tierras como desplazados en busca de nuevas oportunidades aumentando de esta forma el índice de hacinamiento en las principales ciudades del país (5).</w:t>
      </w:r>
    </w:p>
    <w:p w14:paraId="6B5A3E78" w14:textId="77777777" w:rsidR="0074654E" w:rsidRPr="00277E72" w:rsidRDefault="0074654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lastRenderedPageBreak/>
        <w:t>En este sentido, y teniendo en cuenta el macro contexto como área de influencia, son muy comunes en la comunidad las manifestaciones de intolerancia y de violencia, ocasionadas por riñas entre parejas, familiares, amigos, vecinos y entre compañeros de trabajos de las haciendas.  Se suma a estas situaciones no ejemplarizantes, el robo considerable de ganado o abigeato y el hurto de bienes muebles por parte de personas desconocidas.  En este sentido cabe resaltar que el Establecimiento Educativo. Casa Blanca no ha sido la excepción, puesto que en varias ocasiones ha sido blanco de varios robos millonarios.</w:t>
      </w:r>
    </w:p>
    <w:p w14:paraId="001B755D" w14:textId="77777777" w:rsidR="00F7435C" w:rsidRPr="00277E72" w:rsidRDefault="0074654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Otra de las problemáticas sociales más marcadas son los actos de intolerancia por parte de algunos estudiantes, usualmente generados por juegos bruscos y mal intencionados, uso de </w:t>
      </w:r>
      <w:r w:rsidR="00F7435C" w:rsidRPr="00277E72">
        <w:rPr>
          <w:rFonts w:ascii="Times New Roman" w:hAnsi="Times New Roman" w:cs="Times New Roman"/>
          <w:sz w:val="24"/>
          <w:szCs w:val="24"/>
        </w:rPr>
        <w:t>palabras</w:t>
      </w:r>
      <w:r w:rsidRPr="00277E72">
        <w:rPr>
          <w:rFonts w:ascii="Times New Roman" w:hAnsi="Times New Roman" w:cs="Times New Roman"/>
          <w:sz w:val="24"/>
          <w:szCs w:val="24"/>
        </w:rPr>
        <w:t xml:space="preserve"> obscenas,</w:t>
      </w:r>
      <w:r w:rsidR="00F7435C" w:rsidRPr="00277E72">
        <w:rPr>
          <w:rFonts w:ascii="Times New Roman" w:hAnsi="Times New Roman" w:cs="Times New Roman"/>
          <w:sz w:val="24"/>
          <w:szCs w:val="24"/>
        </w:rPr>
        <w:t xml:space="preserve"> maltrato físico y verbal,</w:t>
      </w:r>
      <w:r w:rsidRPr="00277E72">
        <w:rPr>
          <w:rFonts w:ascii="Times New Roman" w:hAnsi="Times New Roman" w:cs="Times New Roman"/>
          <w:sz w:val="24"/>
          <w:szCs w:val="24"/>
        </w:rPr>
        <w:t xml:space="preserve"> que conducen a discusiones entre compañeros hasta tal punto de convertirse en acaloradas riñas que pasan a ser actos de violencia escolar en donde las agresiones son la respuesta más común, afectando de manera im</w:t>
      </w:r>
      <w:r w:rsidR="00F7435C" w:rsidRPr="00277E72">
        <w:rPr>
          <w:rFonts w:ascii="Times New Roman" w:hAnsi="Times New Roman" w:cs="Times New Roman"/>
          <w:sz w:val="24"/>
          <w:szCs w:val="24"/>
        </w:rPr>
        <w:t>portante la convivencia en el establecimiento edu8cativo.</w:t>
      </w:r>
      <w:r w:rsidRPr="00277E72">
        <w:rPr>
          <w:rFonts w:ascii="Times New Roman" w:hAnsi="Times New Roman" w:cs="Times New Roman"/>
          <w:sz w:val="24"/>
          <w:szCs w:val="24"/>
        </w:rPr>
        <w:t xml:space="preserve">  </w:t>
      </w:r>
    </w:p>
    <w:p w14:paraId="38721653" w14:textId="77777777" w:rsidR="0074654E" w:rsidRPr="00277E72" w:rsidRDefault="0074654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Intervenir estas problemáticas de manera represiva</w:t>
      </w:r>
      <w:r w:rsidR="00F7435C" w:rsidRPr="00277E72">
        <w:rPr>
          <w:rFonts w:ascii="Times New Roman" w:hAnsi="Times New Roman" w:cs="Times New Roman"/>
          <w:sz w:val="24"/>
          <w:szCs w:val="24"/>
        </w:rPr>
        <w:t>,</w:t>
      </w:r>
      <w:r w:rsidRPr="00277E72">
        <w:rPr>
          <w:rFonts w:ascii="Times New Roman" w:hAnsi="Times New Roman" w:cs="Times New Roman"/>
          <w:sz w:val="24"/>
          <w:szCs w:val="24"/>
        </w:rPr>
        <w:t xml:space="preserve"> implica aplicar las sanciones establecidas en el manual de convivencia, incrementando en ocasiones el resentimiento del estudiante, de ahí la importancia que tiene el hecho de proponer nuevas estrategias que le pe</w:t>
      </w:r>
      <w:r w:rsidR="00F7435C" w:rsidRPr="00277E72">
        <w:rPr>
          <w:rFonts w:ascii="Times New Roman" w:hAnsi="Times New Roman" w:cs="Times New Roman"/>
          <w:sz w:val="24"/>
          <w:szCs w:val="24"/>
        </w:rPr>
        <w:t>rmita a la comunidad construir nuevos espacios para relacionarse</w:t>
      </w:r>
      <w:r w:rsidRPr="00277E72">
        <w:rPr>
          <w:rFonts w:ascii="Times New Roman" w:hAnsi="Times New Roman" w:cs="Times New Roman"/>
          <w:sz w:val="24"/>
          <w:szCs w:val="24"/>
        </w:rPr>
        <w:t>, brindando al colectivo estudiantil otras opciones para cambiar la agresión y las ofensas por diálogos asertivos, mediante prácticas sociales más tolerantes y efectivas, utilizando como medio el PPP como la herramienta que guía y orienta al niño o joven a mejorar el manejo de</w:t>
      </w:r>
      <w:r w:rsidR="00F7435C" w:rsidRPr="00277E72">
        <w:rPr>
          <w:rFonts w:ascii="Times New Roman" w:hAnsi="Times New Roman" w:cs="Times New Roman"/>
          <w:sz w:val="24"/>
          <w:szCs w:val="24"/>
        </w:rPr>
        <w:t xml:space="preserve"> sus emociones y sentimientos. Es válido resaltar el hecho de c</w:t>
      </w:r>
      <w:r w:rsidRPr="00277E72">
        <w:rPr>
          <w:rFonts w:ascii="Times New Roman" w:hAnsi="Times New Roman" w:cs="Times New Roman"/>
          <w:sz w:val="24"/>
          <w:szCs w:val="24"/>
        </w:rPr>
        <w:t>ompartir una nueva expresión de conocimiento, en la que el trabajo colaborativo o en equipo, permite que los estudiantes comprendan que cada uno es importante y valioso en la consecución de los objetivos trazados.</w:t>
      </w:r>
    </w:p>
    <w:p w14:paraId="0BCF4812" w14:textId="77777777" w:rsidR="0074654E" w:rsidRPr="00277E72" w:rsidRDefault="0074654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A este respecto es determinante para las comunidades de las zon</w:t>
      </w:r>
      <w:r w:rsidR="00F7435C" w:rsidRPr="00277E72">
        <w:rPr>
          <w:rFonts w:ascii="Times New Roman" w:hAnsi="Times New Roman" w:cs="Times New Roman"/>
          <w:sz w:val="24"/>
          <w:szCs w:val="24"/>
        </w:rPr>
        <w:t xml:space="preserve">as rurales del país, involucrar a los estudiantes en los PPP, </w:t>
      </w:r>
      <w:r w:rsidRPr="00277E72">
        <w:rPr>
          <w:rFonts w:ascii="Times New Roman" w:hAnsi="Times New Roman" w:cs="Times New Roman"/>
          <w:sz w:val="24"/>
          <w:szCs w:val="24"/>
        </w:rPr>
        <w:t>fortalec</w:t>
      </w:r>
      <w:r w:rsidR="00F7435C" w:rsidRPr="00277E72">
        <w:rPr>
          <w:rFonts w:ascii="Times New Roman" w:hAnsi="Times New Roman" w:cs="Times New Roman"/>
          <w:sz w:val="24"/>
          <w:szCs w:val="24"/>
        </w:rPr>
        <w:t>iendo</w:t>
      </w:r>
      <w:r w:rsidRPr="00277E72">
        <w:rPr>
          <w:rFonts w:ascii="Times New Roman" w:hAnsi="Times New Roman" w:cs="Times New Roman"/>
          <w:sz w:val="24"/>
          <w:szCs w:val="24"/>
        </w:rPr>
        <w:t xml:space="preserve"> en gran manera la cultura del emprendimiento, observando que los modelos educacionales rurales han impulsado el desarrollo integral del estudiante a través de </w:t>
      </w:r>
      <w:r w:rsidR="00F7435C" w:rsidRPr="00277E72">
        <w:rPr>
          <w:rFonts w:ascii="Times New Roman" w:hAnsi="Times New Roman" w:cs="Times New Roman"/>
          <w:sz w:val="24"/>
          <w:szCs w:val="24"/>
        </w:rPr>
        <w:t>la formación agropecuaria</w:t>
      </w:r>
      <w:r w:rsidRPr="00277E72">
        <w:rPr>
          <w:rFonts w:ascii="Times New Roman" w:hAnsi="Times New Roman" w:cs="Times New Roman"/>
          <w:sz w:val="24"/>
          <w:szCs w:val="24"/>
        </w:rPr>
        <w:t>, en aras del desarrollo de conocimientos, habilidades y valores básicos para el mejoramiento de la calidad de vida de los educandos. Es así como la implement</w:t>
      </w:r>
      <w:r w:rsidR="00F7435C" w:rsidRPr="00277E72">
        <w:rPr>
          <w:rFonts w:ascii="Times New Roman" w:hAnsi="Times New Roman" w:cs="Times New Roman"/>
          <w:sz w:val="24"/>
          <w:szCs w:val="24"/>
        </w:rPr>
        <w:t>ación de este tipo de estrategias</w:t>
      </w:r>
      <w:r w:rsidRPr="00277E72">
        <w:rPr>
          <w:rFonts w:ascii="Times New Roman" w:hAnsi="Times New Roman" w:cs="Times New Roman"/>
          <w:sz w:val="24"/>
          <w:szCs w:val="24"/>
        </w:rPr>
        <w:t xml:space="preserve">, constituyen una </w:t>
      </w:r>
      <w:r w:rsidRPr="00277E72">
        <w:rPr>
          <w:rFonts w:ascii="Times New Roman" w:hAnsi="Times New Roman" w:cs="Times New Roman"/>
          <w:sz w:val="24"/>
          <w:szCs w:val="24"/>
        </w:rPr>
        <w:lastRenderedPageBreak/>
        <w:t>necesidad apremiante, que exige reflexionar, desde el mismo contexto del estudiante, si realmente los PPP tienen la intención de formar a los jóvenes del campo, para que afronten los retos que la sociedad de hoy exige.</w:t>
      </w:r>
    </w:p>
    <w:p w14:paraId="2A0C9B34" w14:textId="77777777" w:rsidR="0074654E" w:rsidRPr="00277E72" w:rsidRDefault="0074654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Al respecto, la L</w:t>
      </w:r>
      <w:r w:rsidR="00F7435C" w:rsidRPr="00277E72">
        <w:rPr>
          <w:rFonts w:ascii="Times New Roman" w:hAnsi="Times New Roman" w:cs="Times New Roman"/>
          <w:sz w:val="24"/>
          <w:szCs w:val="24"/>
        </w:rPr>
        <w:t>ey General de Educación revalidó</w:t>
      </w:r>
      <w:r w:rsidRPr="00277E72">
        <w:rPr>
          <w:rFonts w:ascii="Times New Roman" w:hAnsi="Times New Roman" w:cs="Times New Roman"/>
          <w:sz w:val="24"/>
          <w:szCs w:val="24"/>
        </w:rPr>
        <w:t xml:space="preserve"> la prelación de las necesidades de la población estudiantil rural detallando iniciativas para aquellas instituciones educativas que desarrollen programas de educación técnica.  Por ello, en la actualidad, se evidencia que la implantación de programas relacionados con el área productiva en las instituciones educativas debe tener implícitos aportes determinantes en cuanto a la formación del capital humano, que permita a niños, niñas y adolescentes, nuevos espacios de desarrollo personal, humano y social </w:t>
      </w:r>
      <w:r w:rsidR="008C3A69" w:rsidRPr="00277E72">
        <w:rPr>
          <w:rFonts w:ascii="Times New Roman" w:hAnsi="Times New Roman" w:cs="Times New Roman"/>
          <w:sz w:val="24"/>
          <w:szCs w:val="24"/>
        </w:rPr>
        <w:t>(6</w:t>
      </w:r>
      <w:r w:rsidRPr="00277E72">
        <w:rPr>
          <w:rFonts w:ascii="Times New Roman" w:hAnsi="Times New Roman" w:cs="Times New Roman"/>
          <w:sz w:val="24"/>
          <w:szCs w:val="24"/>
        </w:rPr>
        <w:t>).</w:t>
      </w:r>
    </w:p>
    <w:p w14:paraId="40AAEA5D" w14:textId="77777777" w:rsidR="00E3132A" w:rsidRPr="00277E72" w:rsidRDefault="0074654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 </w:t>
      </w:r>
      <w:r w:rsidR="00E3132A" w:rsidRPr="00277E72">
        <w:rPr>
          <w:rFonts w:ascii="Times New Roman" w:hAnsi="Times New Roman" w:cs="Times New Roman"/>
          <w:sz w:val="24"/>
          <w:szCs w:val="24"/>
        </w:rPr>
        <w:t>Estos nuevos modelos fortalecen la necesidad de consolidar estrategias a través de un estudio profundo del papel del docente como investigador y la formación por competencias de los estudiantes teniendo en cuenta la gestión académica y las metas institucionales, cuyo punto de partida y eje integrador son los PPP; los cuales incluyen el fomento y fortalecimiento de competencias básicas laborales y ciudadanas; propósito de mejorar la convivencia y la formación ciudadana y el plan de fomento de la cultura del emprendimiento (7).</w:t>
      </w:r>
    </w:p>
    <w:p w14:paraId="77EDCEC5" w14:textId="77777777" w:rsidR="00E50A2E" w:rsidRPr="00277E72" w:rsidRDefault="00E50A2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De igual manera, los PPP fortalecen la participación activa en cualquier proyecto comunitario y abren puertas de acceso al conocimiento, desarrollando valores, talentos y competencias fundamentales para la construcción efectiva de un proyecto de vida personal, de la misma manera, se fortalece también el conocimiento en el manejo y optimización de recursos, todo ello, para el fortalecimiento y el bienestar de toda la comunidad, por lo que se plantea el siguiente interrogante:</w:t>
      </w:r>
    </w:p>
    <w:p w14:paraId="7922455D" w14:textId="77777777" w:rsidR="00E50A2E" w:rsidRPr="00277E72" w:rsidRDefault="00E50A2E"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        ¿De qué manera los proyectos pedagógicos productivos desarrollados como una práctica social de paz, pueden mejorar los actos de intolerancia, los conflictos entre estudiantes, las agresiones físicas y verbales,   y otras problemáticas sociales presentes en el contexto escolar de la comunidad educativa Casa Blanca del municipio de Montería departamento de </w:t>
      </w:r>
      <w:commentRangeStart w:id="5"/>
      <w:r w:rsidRPr="00277E72">
        <w:rPr>
          <w:rFonts w:ascii="Times New Roman" w:hAnsi="Times New Roman" w:cs="Times New Roman"/>
          <w:sz w:val="24"/>
          <w:szCs w:val="24"/>
        </w:rPr>
        <w:t>Córdoba</w:t>
      </w:r>
      <w:commentRangeEnd w:id="5"/>
      <w:r w:rsidR="009B2BF7">
        <w:rPr>
          <w:rStyle w:val="Refdecomentario"/>
        </w:rPr>
        <w:commentReference w:id="5"/>
      </w:r>
      <w:r w:rsidRPr="00277E72">
        <w:rPr>
          <w:rFonts w:ascii="Times New Roman" w:hAnsi="Times New Roman" w:cs="Times New Roman"/>
          <w:sz w:val="24"/>
          <w:szCs w:val="24"/>
        </w:rPr>
        <w:t>?</w:t>
      </w:r>
    </w:p>
    <w:p w14:paraId="32CBECE8" w14:textId="77777777" w:rsidR="004C4615" w:rsidRPr="00277E72" w:rsidRDefault="005C1B2D" w:rsidP="00660CE1">
      <w:pPr>
        <w:spacing w:after="240" w:line="360" w:lineRule="auto"/>
        <w:ind w:firstLine="709"/>
        <w:jc w:val="both"/>
        <w:rPr>
          <w:rFonts w:ascii="Times New Roman" w:hAnsi="Times New Roman" w:cs="Times New Roman"/>
          <w:sz w:val="24"/>
          <w:szCs w:val="24"/>
        </w:rPr>
      </w:pPr>
      <w:commentRangeStart w:id="6"/>
      <w:r w:rsidRPr="00277E72">
        <w:rPr>
          <w:rFonts w:ascii="Times New Roman" w:hAnsi="Times New Roman" w:cs="Times New Roman"/>
          <w:sz w:val="24"/>
          <w:szCs w:val="24"/>
        </w:rPr>
        <w:lastRenderedPageBreak/>
        <w:t xml:space="preserve">La investigación se llevó a cabo mediante un enfoque cualitativo, ya que persigue la comprensión de los fenómenos, identificándose por la naturaleza de la realidad, la relación entre el investigador y el objeto investigado, razón por la cual examinar, indagar, significar, dialogar, considerar y cimentar alrededor del ser humano vulnerable es factor de estudio y de análisis que conduce a la intervención activa frente a los hechos sociales generados a raíz de las </w:t>
      </w:r>
      <w:r w:rsidR="004C4615" w:rsidRPr="00277E72">
        <w:rPr>
          <w:rFonts w:ascii="Times New Roman" w:hAnsi="Times New Roman" w:cs="Times New Roman"/>
          <w:sz w:val="24"/>
          <w:szCs w:val="24"/>
        </w:rPr>
        <w:t xml:space="preserve">diferencias, e igualmente, el tipo de investigación se lleva a cabo desde una </w:t>
      </w:r>
      <w:r w:rsidR="00022745" w:rsidRPr="00277E72">
        <w:rPr>
          <w:rFonts w:ascii="Times New Roman" w:hAnsi="Times New Roman" w:cs="Times New Roman"/>
          <w:sz w:val="24"/>
          <w:szCs w:val="24"/>
        </w:rPr>
        <w:t>perspectiva etnográfica, ya que esta estrategia se fundamenta en el compartir con los actore</w:t>
      </w:r>
      <w:r w:rsidR="004C4615" w:rsidRPr="00277E72">
        <w:rPr>
          <w:rFonts w:ascii="Times New Roman" w:hAnsi="Times New Roman" w:cs="Times New Roman"/>
          <w:sz w:val="24"/>
          <w:szCs w:val="24"/>
        </w:rPr>
        <w:t>s, sujetos y su realidad social.</w:t>
      </w:r>
      <w:commentRangeEnd w:id="6"/>
      <w:r w:rsidR="009B2BF7">
        <w:rPr>
          <w:rStyle w:val="Refdecomentario"/>
        </w:rPr>
        <w:commentReference w:id="6"/>
      </w:r>
    </w:p>
    <w:p w14:paraId="544C5E51" w14:textId="77777777" w:rsidR="004C4615" w:rsidRPr="00277E72" w:rsidRDefault="004C4615" w:rsidP="00660CE1">
      <w:pPr>
        <w:spacing w:after="240" w:line="360" w:lineRule="auto"/>
        <w:ind w:firstLine="709"/>
        <w:jc w:val="both"/>
        <w:rPr>
          <w:rFonts w:ascii="Times New Roman" w:hAnsi="Times New Roman" w:cs="Times New Roman"/>
          <w:sz w:val="24"/>
          <w:szCs w:val="24"/>
        </w:rPr>
      </w:pPr>
      <w:commentRangeStart w:id="7"/>
      <w:r w:rsidRPr="00277E72">
        <w:rPr>
          <w:rFonts w:ascii="Times New Roman" w:hAnsi="Times New Roman" w:cs="Times New Roman"/>
          <w:sz w:val="24"/>
          <w:szCs w:val="24"/>
        </w:rPr>
        <w:t xml:space="preserve">Con la sana intención de obtener importantes resultados mediante este nuevo modelo de formación, a través de las cuales se pretende el desarrollo de prácticas sociales de paz, los alcances obtenidos fueron: </w:t>
      </w:r>
    </w:p>
    <w:p w14:paraId="10CB21B2" w14:textId="77777777" w:rsidR="004C4615"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Fortalecimiento en la permanencia de los estudiantes en el sistema educativo contrarrestando la deserción escolar.</w:t>
      </w:r>
    </w:p>
    <w:p w14:paraId="5BD85C17" w14:textId="77777777" w:rsidR="004C4615"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Acceso a un diagnostico humano-Social de la comunidad educativa que permite trazar la ruta para ejecutar la propuesta “Agro Centro Experimental: La Huerta escolar como práctica social de paz en la comunidad educativa</w:t>
      </w:r>
    </w:p>
    <w:p w14:paraId="1651C190" w14:textId="77777777" w:rsidR="004C4615"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Desarrollo de competencias laborales específicas en técnicas agropecuarias mediante la, huerta escolar.</w:t>
      </w:r>
    </w:p>
    <w:p w14:paraId="597B77AB" w14:textId="77777777" w:rsidR="004C4615"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Desarrollo de prácticas sociales de paz, mediante el fortalecimiento de hábitos y actitudes positivas en los estudiantes.</w:t>
      </w:r>
    </w:p>
    <w:p w14:paraId="70AACA76" w14:textId="77777777" w:rsidR="004C4615"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Proyección del Establecimiento Educativo Casa Blanca hacia la comunidad con la implementación de la propuesta de la huerta escolar como proyecto productivo.</w:t>
      </w:r>
    </w:p>
    <w:p w14:paraId="63260DEC" w14:textId="77777777" w:rsidR="004C4615" w:rsidRPr="00277E72" w:rsidRDefault="006B7F70"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Fortalecimiento de los valores humanos como respeto, tolerancia, responsabilidad,</w:t>
      </w:r>
      <w:r w:rsidR="004C4615" w:rsidRPr="00277E72">
        <w:rPr>
          <w:rFonts w:ascii="Times New Roman" w:hAnsi="Times New Roman" w:cs="Times New Roman"/>
          <w:sz w:val="24"/>
          <w:szCs w:val="24"/>
        </w:rPr>
        <w:t xml:space="preserve"> </w:t>
      </w:r>
      <w:r w:rsidRPr="00277E72">
        <w:rPr>
          <w:rFonts w:ascii="Times New Roman" w:hAnsi="Times New Roman" w:cs="Times New Roman"/>
          <w:sz w:val="24"/>
          <w:szCs w:val="24"/>
        </w:rPr>
        <w:t>convivencia pacífica, buena comunicación y</w:t>
      </w:r>
      <w:r w:rsidR="004C4615" w:rsidRPr="00277E72">
        <w:rPr>
          <w:rFonts w:ascii="Times New Roman" w:hAnsi="Times New Roman" w:cs="Times New Roman"/>
          <w:sz w:val="24"/>
          <w:szCs w:val="24"/>
        </w:rPr>
        <w:t xml:space="preserve"> trabajo colaborativo, entre otros. </w:t>
      </w:r>
    </w:p>
    <w:p w14:paraId="45F0F6B8" w14:textId="77777777" w:rsidR="004C4615"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 Mejora notable en la </w:t>
      </w:r>
      <w:r w:rsidR="006B7F70" w:rsidRPr="00277E72">
        <w:rPr>
          <w:rFonts w:ascii="Times New Roman" w:hAnsi="Times New Roman" w:cs="Times New Roman"/>
          <w:sz w:val="24"/>
          <w:szCs w:val="24"/>
        </w:rPr>
        <w:t>convivencia al</w:t>
      </w:r>
      <w:r w:rsidRPr="00277E72">
        <w:rPr>
          <w:rFonts w:ascii="Times New Roman" w:hAnsi="Times New Roman" w:cs="Times New Roman"/>
          <w:sz w:val="24"/>
          <w:szCs w:val="24"/>
        </w:rPr>
        <w:t xml:space="preserve"> interior del Establecimiento Educativo Casa Blanca, así como también al interior de las familias que hacen parte de la comunidad educativa.</w:t>
      </w:r>
    </w:p>
    <w:p w14:paraId="4835BE78" w14:textId="77777777" w:rsidR="005C1B2D" w:rsidRPr="00277E72" w:rsidRDefault="004C4615" w:rsidP="00660CE1">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lastRenderedPageBreak/>
        <w:t>• Fomento de las técnicas para el cultivo de productos pan coger, como una opción válida de hacer un aporte a la familia y de generar ingresos que mejoren la situación económica, mediante la comercialización de lo producido en el desarrollo</w:t>
      </w:r>
      <w:r w:rsidR="00D54E9C" w:rsidRPr="00277E72">
        <w:rPr>
          <w:rFonts w:ascii="Times New Roman" w:hAnsi="Times New Roman" w:cs="Times New Roman"/>
          <w:sz w:val="24"/>
          <w:szCs w:val="24"/>
        </w:rPr>
        <w:t>.</w:t>
      </w:r>
      <w:commentRangeEnd w:id="7"/>
      <w:r w:rsidR="009B2BF7">
        <w:rPr>
          <w:rStyle w:val="Refdecomentario"/>
        </w:rPr>
        <w:commentReference w:id="7"/>
      </w:r>
    </w:p>
    <w:p w14:paraId="50D8E253" w14:textId="77777777" w:rsidR="00D54E9C" w:rsidRPr="00277E72" w:rsidRDefault="004725A6" w:rsidP="00D54E9C">
      <w:pPr>
        <w:spacing w:line="360" w:lineRule="auto"/>
        <w:jc w:val="both"/>
        <w:rPr>
          <w:rFonts w:ascii="Times New Roman" w:hAnsi="Times New Roman" w:cs="Times New Roman"/>
          <w:b/>
          <w:sz w:val="24"/>
          <w:szCs w:val="24"/>
        </w:rPr>
      </w:pPr>
      <w:r w:rsidRPr="00277E72">
        <w:rPr>
          <w:rFonts w:ascii="Times New Roman" w:hAnsi="Times New Roman" w:cs="Times New Roman"/>
          <w:b/>
          <w:sz w:val="24"/>
          <w:szCs w:val="24"/>
        </w:rPr>
        <w:t>Referentes teóricos</w:t>
      </w:r>
      <w:r w:rsidR="00BD4331" w:rsidRPr="00277E72">
        <w:rPr>
          <w:rFonts w:ascii="Times New Roman" w:hAnsi="Times New Roman" w:cs="Times New Roman"/>
          <w:b/>
          <w:sz w:val="24"/>
          <w:szCs w:val="24"/>
        </w:rPr>
        <w:t xml:space="preserve">. </w:t>
      </w:r>
    </w:p>
    <w:p w14:paraId="2B6F771A" w14:textId="77777777" w:rsidR="00CC04A0" w:rsidRPr="003046ED" w:rsidRDefault="00CC04A0" w:rsidP="003046ED">
      <w:pPr>
        <w:spacing w:after="240" w:line="360" w:lineRule="auto"/>
        <w:ind w:firstLine="709"/>
        <w:jc w:val="both"/>
        <w:rPr>
          <w:rFonts w:ascii="Times New Roman" w:hAnsi="Times New Roman" w:cs="Times New Roman"/>
          <w:color w:val="000000" w:themeColor="text1"/>
          <w:sz w:val="24"/>
          <w:szCs w:val="24"/>
        </w:rPr>
      </w:pPr>
      <w:commentRangeStart w:id="8"/>
      <w:r w:rsidRPr="003046ED">
        <w:rPr>
          <w:rFonts w:ascii="Times New Roman" w:hAnsi="Times New Roman" w:cs="Times New Roman"/>
          <w:color w:val="000000" w:themeColor="text1"/>
          <w:sz w:val="24"/>
          <w:szCs w:val="24"/>
        </w:rPr>
        <w:t>Inicialmente, para el desarrollo de la presente investigación, se toman</w:t>
      </w:r>
      <w:r w:rsidR="004725A6" w:rsidRPr="003046ED">
        <w:rPr>
          <w:rFonts w:ascii="Times New Roman" w:hAnsi="Times New Roman" w:cs="Times New Roman"/>
          <w:color w:val="000000" w:themeColor="text1"/>
          <w:sz w:val="24"/>
          <w:szCs w:val="24"/>
        </w:rPr>
        <w:t xml:space="preserve"> como referencia algunas investigaciones que son coherentes con el tema del presente estudio</w:t>
      </w:r>
      <w:commentRangeEnd w:id="8"/>
      <w:r w:rsidR="009B2BF7">
        <w:rPr>
          <w:rStyle w:val="Refdecomentario"/>
        </w:rPr>
        <w:commentReference w:id="8"/>
      </w:r>
      <w:r w:rsidRPr="003046ED">
        <w:rPr>
          <w:rFonts w:ascii="Times New Roman" w:hAnsi="Times New Roman" w:cs="Times New Roman"/>
          <w:color w:val="000000" w:themeColor="text1"/>
          <w:sz w:val="24"/>
          <w:szCs w:val="24"/>
        </w:rPr>
        <w:t>, teniendo conciencia de su protagonismo y de sus capacidades para incidir en la transformación de las realidades sociales de las comunidades educativas; quienes han vivenciado el quehacer educativo y la realidad de los niños y niñas de diversas comunidades a través de sus experiencias de aprendizaje, implementando nuevas metodologías y estrategias para propender por un mejor desarrollo personal, educativo y social.</w:t>
      </w:r>
    </w:p>
    <w:p w14:paraId="6E38D7F7" w14:textId="77777777" w:rsidR="00CC04A0" w:rsidRPr="003046ED" w:rsidRDefault="00CC04A0"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Se ob</w:t>
      </w:r>
      <w:r w:rsidR="004725A6" w:rsidRPr="003046ED">
        <w:rPr>
          <w:rFonts w:ascii="Times New Roman" w:hAnsi="Times New Roman" w:cs="Times New Roman"/>
          <w:color w:val="000000" w:themeColor="text1"/>
          <w:sz w:val="24"/>
          <w:szCs w:val="24"/>
        </w:rPr>
        <w:t xml:space="preserve">servó la investigación </w:t>
      </w:r>
      <w:r w:rsidRPr="003046ED">
        <w:rPr>
          <w:rFonts w:ascii="Times New Roman" w:hAnsi="Times New Roman" w:cs="Times New Roman"/>
          <w:color w:val="000000" w:themeColor="text1"/>
          <w:sz w:val="24"/>
          <w:szCs w:val="24"/>
        </w:rPr>
        <w:t>“Aplicación del método de proyectos productivos como estrategia didáctica en la formación técnica en una IE de EBR de Lima-Norte” en Perú, llevada a cabo por Alejandro Charre Montoya a mediados del año 2013,  evidenciándose  como diversos estudios resaltan el valor del Método de Proyectos Productivos -MPP-, caracterizado por el aprender produciendo bienes y servicios que demandan los consumidores, como medio de aprendizajes con el fin de lograr la inserción de los estudiantes al universo laboral.</w:t>
      </w:r>
    </w:p>
    <w:p w14:paraId="15C20F6D" w14:textId="77777777" w:rsidR="00CC04A0" w:rsidRPr="003046ED" w:rsidRDefault="00CC04A0"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 xml:space="preserve">Un aspecto central del MPP es su aplicación por los docentes en el proceso educativo de las especialidades técnicas. Se tuvo como objetivo responder a la pregunta de investigación ¿Cómo aplican los docentes de formación técnica los Procesos Didácticos del Método de Proyectos Productivos -PDMPP- en la IE de Lima Norte? En torno a los resultados, revelan que los docentes definen y comprenden los fines y objetivos del MPP coherentemente con la definición teórica, promueven la organización de los estudiantes en equipos, instruyen sobre el estudio de mercado para identificar ideas de proyecto que pueden ser de servicios o de producción de bienes, el diseño y elaboración de instrumentos técnicos y planes de trabajo, el estudio financiero y preparación de recursos. Asimismo, monitorean la ejecución del proyecto para obtener resultados acordes con la solicitud de los clientes y el logro de aprendizajes técnico-productivos y actitudinales, y aunado a ello, evalúan el </w:t>
      </w:r>
      <w:r w:rsidRPr="003046ED">
        <w:rPr>
          <w:rFonts w:ascii="Times New Roman" w:hAnsi="Times New Roman" w:cs="Times New Roman"/>
          <w:color w:val="000000" w:themeColor="text1"/>
          <w:sz w:val="24"/>
          <w:szCs w:val="24"/>
        </w:rPr>
        <w:lastRenderedPageBreak/>
        <w:t xml:space="preserve">aprendizaje observando la ejecución del trabajo, el producto final y la práctica de valores.  De la misma manera observaron que tienen limitaciones en cuanto a la operatividad del equipamiento, seguridad laboral, publicidad y venta de los proyectos. </w:t>
      </w:r>
    </w:p>
    <w:p w14:paraId="50D68344" w14:textId="77777777" w:rsidR="00CC04A0" w:rsidRPr="003046ED" w:rsidRDefault="00CC04A0"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Finalmente concluyen que, poseen el conocimiento y los métodos y estrategias que les permite aplicar los PDMPP, pero igualmente recomiendan sistematizar e institucionalizar la experiencia en aras de fortalecer los procesos de socialización, aplicación, evaluación y seguimiento de los mismos, así como también, capacitar a los docentes en los DMPP implementando acciones de mejora inherentes al equipamiento y comercialización.</w:t>
      </w:r>
    </w:p>
    <w:p w14:paraId="5076AA29" w14:textId="77777777" w:rsidR="00BD4331" w:rsidRPr="003046ED" w:rsidRDefault="00D372C5"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En lo inherente al contexto nacional,</w:t>
      </w:r>
      <w:r w:rsidR="00BD4331" w:rsidRPr="003046ED">
        <w:rPr>
          <w:rFonts w:ascii="Times New Roman" w:hAnsi="Times New Roman" w:cs="Times New Roman"/>
          <w:color w:val="000000" w:themeColor="text1"/>
          <w:sz w:val="24"/>
          <w:szCs w:val="24"/>
        </w:rPr>
        <w:t xml:space="preserve"> se tuvo en cuenta la investigación denominada “Proyectos pedagógicos productivos y emprendimiento en la juventud rural: una mirada desde las representaciones sociales de los estudiantes de educación media de la Institución Educativa Departamental Minipí de Quijano de La Palma Cundinamarca”, llevado a cabo en el año 2017 por Cifuentes, J. y Rico, S.  En esta investigación se buscó caracterizar las representaciones sociales de los jóvenes de una zona rural, frente a los proyectos pedagógicos productivos y la cultura del emprendimiento, en el contexto de la nueva ruralidad. </w:t>
      </w:r>
    </w:p>
    <w:p w14:paraId="736AB44B" w14:textId="77777777" w:rsidR="00BD4331" w:rsidRPr="003046ED" w:rsidRDefault="00BD4331"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A través de un enfoque cualitativo, basado en la metodología etnográfica, se pudo  recuperar las voces de 36 estudiantes de educación media, para dar respuesta a la pregunta:  ¿Cuáles son las representaciones sociales de los estudiantes de educación media de la Institución Educativa Departamental Minipí de Quijano de La Palma Cundinamarca frente a los proyectos pedagógicos productivos y el emprendimiento?</w:t>
      </w:r>
    </w:p>
    <w:p w14:paraId="5F93936F" w14:textId="77777777" w:rsidR="00BD4331" w:rsidRPr="003046ED" w:rsidRDefault="008006EA"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Se considero</w:t>
      </w:r>
      <w:r w:rsidR="00BD4331" w:rsidRPr="003046ED">
        <w:rPr>
          <w:rFonts w:ascii="Times New Roman" w:hAnsi="Times New Roman" w:cs="Times New Roman"/>
          <w:color w:val="000000" w:themeColor="text1"/>
          <w:sz w:val="24"/>
          <w:szCs w:val="24"/>
        </w:rPr>
        <w:t xml:space="preserve"> necesario caracterizar las representaciones sociales frente a los PPP y el emprendimiento en el joven rural, desde las voces de los estudiantes de la educación media técnica de la Institución Educativa Departamental Minipí de Quijano de La Palma Cundinamarca, valiéndose de propósitos específicos como</w:t>
      </w:r>
      <w:r w:rsidR="00120922" w:rsidRPr="003046ED">
        <w:rPr>
          <w:rFonts w:ascii="Times New Roman" w:hAnsi="Times New Roman" w:cs="Times New Roman"/>
          <w:color w:val="000000" w:themeColor="text1"/>
          <w:sz w:val="24"/>
          <w:szCs w:val="24"/>
        </w:rPr>
        <w:t xml:space="preserve"> </w:t>
      </w:r>
      <w:r w:rsidR="00BD4331" w:rsidRPr="003046ED">
        <w:rPr>
          <w:rFonts w:ascii="Times New Roman" w:hAnsi="Times New Roman" w:cs="Times New Roman"/>
          <w:color w:val="000000" w:themeColor="text1"/>
          <w:sz w:val="24"/>
          <w:szCs w:val="24"/>
        </w:rPr>
        <w:t xml:space="preserve">identificar las representaciones sociales de los estudiantes de la media técnica frente a los proyectos pedagógicos productivos y el emprendimiento en el contexto de la nueva ruralidad, describir y analizar las representaciones sociales de los estudiantes de educación media en relación con los proyectos pedagógicos productivos y el emprendimiento en el joven rural, y formular recomendaciones para la cualificación y pertinencia de las prácticas pedagógicas en el desarrollo de los </w:t>
      </w:r>
      <w:r w:rsidR="00BD4331" w:rsidRPr="003046ED">
        <w:rPr>
          <w:rFonts w:ascii="Times New Roman" w:hAnsi="Times New Roman" w:cs="Times New Roman"/>
          <w:color w:val="000000" w:themeColor="text1"/>
          <w:sz w:val="24"/>
          <w:szCs w:val="24"/>
        </w:rPr>
        <w:lastRenderedPageBreak/>
        <w:t>proyectos pedagógicos productivos en la formación para el emprendimiento, desde las perspectivas de los estudiantes.</w:t>
      </w:r>
    </w:p>
    <w:p w14:paraId="3B8C02A2" w14:textId="77777777" w:rsidR="00BD4331" w:rsidRPr="003046ED" w:rsidRDefault="00BD4331"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En relación con las representaciones sociales, se tomaron como base los planteamientos de: Emile Durkheim, quien incluye el concepto de representación colectiva, refiriéndose a la conciencia colectiva que trasciende a los indiv</w:t>
      </w:r>
      <w:r w:rsidR="00B05447" w:rsidRPr="003046ED">
        <w:rPr>
          <w:rFonts w:ascii="Times New Roman" w:hAnsi="Times New Roman" w:cs="Times New Roman"/>
          <w:color w:val="000000" w:themeColor="text1"/>
          <w:sz w:val="24"/>
          <w:szCs w:val="24"/>
        </w:rPr>
        <w:t xml:space="preserve">iduos como una fuerza coactiva, </w:t>
      </w:r>
      <w:r w:rsidRPr="003046ED">
        <w:rPr>
          <w:rFonts w:ascii="Times New Roman" w:hAnsi="Times New Roman" w:cs="Times New Roman"/>
          <w:color w:val="000000" w:themeColor="text1"/>
          <w:sz w:val="24"/>
          <w:szCs w:val="24"/>
        </w:rPr>
        <w:t>en tanto que, Denise Jodelet, hace referencia al conocimiento de sentido común, es decir, espontáneo, ingenuo o corriente socialmente elaborado; mientras que Sandra Araya, acuña el concepto de conciencia colectiva, definida como la forma en que los seres humanos actúan en el mundo.</w:t>
      </w:r>
    </w:p>
    <w:p w14:paraId="054DDD9E" w14:textId="77777777" w:rsidR="00BD4331" w:rsidRPr="003046ED" w:rsidRDefault="00BD4331"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Respecto a las voces de los estudiantes, se abordaron los postulados de Carlota Guzmán y Claudia Saucedo, quienes resaltan la necesidad de conocer a los estudiantes y escucharlos recuperando sus voces y experiencias para el diseño de planes de estudio y la organización de la escuela.  Para alcanzar los objetivos propuestos en la investigación, se optó por el enfoque cualitativo, basado en la metodología etnográfica, la cual fue seleccionada por ser la más apropiada, teniendo en cuenta la naturaleza y pr</w:t>
      </w:r>
      <w:r w:rsidR="00B05447" w:rsidRPr="003046ED">
        <w:rPr>
          <w:rFonts w:ascii="Times New Roman" w:hAnsi="Times New Roman" w:cs="Times New Roman"/>
          <w:color w:val="000000" w:themeColor="text1"/>
          <w:sz w:val="24"/>
          <w:szCs w:val="24"/>
        </w:rPr>
        <w:t>opósito de la investigación,</w:t>
      </w:r>
      <w:r w:rsidRPr="003046ED">
        <w:rPr>
          <w:rFonts w:ascii="Times New Roman" w:hAnsi="Times New Roman" w:cs="Times New Roman"/>
          <w:color w:val="000000" w:themeColor="text1"/>
          <w:sz w:val="24"/>
          <w:szCs w:val="24"/>
        </w:rPr>
        <w:t xml:space="preserve"> consistía en caracterizar las representaciones sociales de los 36 estudiantes de los grados décimo y once de la IED Minipí de Quijano, frente a los proyectos pedagógicos productivos y el emprendimiento en el contexto de la nueva ruralidad.</w:t>
      </w:r>
    </w:p>
    <w:p w14:paraId="173BA4EF" w14:textId="77777777" w:rsidR="00BD4331" w:rsidRPr="003046ED" w:rsidRDefault="00BD4331"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 xml:space="preserve">Con el fin de lograr los propósitos trazados, se aplicaron varios instrumentos, propios de la etnografía, </w:t>
      </w:r>
      <w:r w:rsidR="00B05447" w:rsidRPr="003046ED">
        <w:rPr>
          <w:rFonts w:ascii="Times New Roman" w:hAnsi="Times New Roman" w:cs="Times New Roman"/>
          <w:color w:val="000000" w:themeColor="text1"/>
          <w:sz w:val="24"/>
          <w:szCs w:val="24"/>
        </w:rPr>
        <w:t>qu</w:t>
      </w:r>
      <w:r w:rsidRPr="003046ED">
        <w:rPr>
          <w:rFonts w:ascii="Times New Roman" w:hAnsi="Times New Roman" w:cs="Times New Roman"/>
          <w:color w:val="000000" w:themeColor="text1"/>
          <w:sz w:val="24"/>
          <w:szCs w:val="24"/>
        </w:rPr>
        <w:t xml:space="preserve">e permitieron reportar los hallazgos de las categorías emergentes, acerca de las representaciones sociales de los jóvenes rurales frente a los ejes temáticos de la investigación. Cabe resaltar que los principales hallazgos de la investigación, se centran en la caracterización de las representaciones sociales de los jóvenes rurales frente a: educación y ruralidad, proyectos pedagógicos productivos y emprendimiento. </w:t>
      </w:r>
    </w:p>
    <w:p w14:paraId="66331095" w14:textId="77777777" w:rsidR="00BD4331" w:rsidRPr="003046ED" w:rsidRDefault="00120922"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Finalmente este trabajo concluye reconociendo en</w:t>
      </w:r>
      <w:r w:rsidR="00BD4331" w:rsidRPr="003046ED">
        <w:rPr>
          <w:rFonts w:ascii="Times New Roman" w:hAnsi="Times New Roman" w:cs="Times New Roman"/>
          <w:color w:val="000000" w:themeColor="text1"/>
          <w:sz w:val="24"/>
          <w:szCs w:val="24"/>
        </w:rPr>
        <w:t xml:space="preserve"> cuanto a los pr</w:t>
      </w:r>
      <w:r w:rsidRPr="003046ED">
        <w:rPr>
          <w:rFonts w:ascii="Times New Roman" w:hAnsi="Times New Roman" w:cs="Times New Roman"/>
          <w:color w:val="000000" w:themeColor="text1"/>
          <w:sz w:val="24"/>
          <w:szCs w:val="24"/>
        </w:rPr>
        <w:t>oyectos pedagógicos productivos, que</w:t>
      </w:r>
      <w:r w:rsidR="00BD4331" w:rsidRPr="003046ED">
        <w:rPr>
          <w:rFonts w:ascii="Times New Roman" w:hAnsi="Times New Roman" w:cs="Times New Roman"/>
          <w:color w:val="000000" w:themeColor="text1"/>
          <w:sz w:val="24"/>
          <w:szCs w:val="24"/>
        </w:rPr>
        <w:t xml:space="preserve"> los jóvenes definen los proyectos pedagógicos productivos, desde un enfoque de identidad, territorialidad, productividad y escolarid</w:t>
      </w:r>
      <w:r w:rsidRPr="003046ED">
        <w:rPr>
          <w:rFonts w:ascii="Times New Roman" w:hAnsi="Times New Roman" w:cs="Times New Roman"/>
          <w:color w:val="000000" w:themeColor="text1"/>
          <w:sz w:val="24"/>
          <w:szCs w:val="24"/>
        </w:rPr>
        <w:t>ad y respecto al emprendimiento, lo definen</w:t>
      </w:r>
      <w:r w:rsidR="00BD4331" w:rsidRPr="003046ED">
        <w:rPr>
          <w:rFonts w:ascii="Times New Roman" w:hAnsi="Times New Roman" w:cs="Times New Roman"/>
          <w:color w:val="000000" w:themeColor="text1"/>
          <w:sz w:val="24"/>
          <w:szCs w:val="24"/>
        </w:rPr>
        <w:t xml:space="preserve"> desde tres categorías emergentes: el emprendimiento entendido </w:t>
      </w:r>
      <w:r w:rsidR="00BD4331" w:rsidRPr="003046ED">
        <w:rPr>
          <w:rFonts w:ascii="Times New Roman" w:hAnsi="Times New Roman" w:cs="Times New Roman"/>
          <w:color w:val="000000" w:themeColor="text1"/>
          <w:sz w:val="24"/>
          <w:szCs w:val="24"/>
        </w:rPr>
        <w:lastRenderedPageBreak/>
        <w:t>como la actitud de superación, la creación de un nuevo proyecto y la aspiración para buscar un mejor futuro.</w:t>
      </w:r>
    </w:p>
    <w:p w14:paraId="501000F7" w14:textId="77777777" w:rsidR="00D54E9C" w:rsidRPr="003046ED" w:rsidRDefault="00120922"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De otra parte, e</w:t>
      </w:r>
      <w:r w:rsidR="00B05447" w:rsidRPr="003046ED">
        <w:rPr>
          <w:rFonts w:ascii="Times New Roman" w:hAnsi="Times New Roman" w:cs="Times New Roman"/>
          <w:color w:val="000000" w:themeColor="text1"/>
          <w:sz w:val="24"/>
          <w:szCs w:val="24"/>
        </w:rPr>
        <w:t>n cuanto a los aportes teóricos más importantes en el presente trabajo de investigación se puede manifestar que la</w:t>
      </w:r>
      <w:r w:rsidR="00FA279C" w:rsidRPr="003046ED">
        <w:rPr>
          <w:rFonts w:ascii="Times New Roman" w:hAnsi="Times New Roman" w:cs="Times New Roman"/>
          <w:color w:val="000000" w:themeColor="text1"/>
          <w:sz w:val="24"/>
          <w:szCs w:val="24"/>
        </w:rPr>
        <w:t xml:space="preserve"> educación, siendo la fuente de desarrollo del pensamiento del individuo como actor determinante de la familia, la comunidad y de un país, debe afrontar en los actuales momentos diversos retos, entre ellos, superar los modelos pedagógicos tradicionales, con el propósito de abrir los espacios necesarios en los que se puedan establecer y adoptar nuevas estrategias educativas que tengan en cuenta de manera preponderante el contexto en el que los educandos llevan a cabo sus actividades cotidianas de aprendizaje, como un medio indiscutible para reconocer el derecho al desarrollo integral de sus destrezas y habilidades como persona y como ser productivo (8).</w:t>
      </w:r>
    </w:p>
    <w:p w14:paraId="1101DF99" w14:textId="77777777" w:rsidR="005C69A3" w:rsidRPr="003046ED" w:rsidRDefault="005C69A3"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Aprovechar los aspectos propios del hábitat y a la vez, involucrar las personas más cercanas a su entorno inmediato, conlleva la construcción de un escenario de vida en el cual, el emprendimiento, la cooperación, las prácticas sociales y la participación activa en este tipo de proyectos, se convierten en puentes que conducen a la solución de las problemáticas de mayor impacto en la comunidad construyendo mejores espac</w:t>
      </w:r>
      <w:r w:rsidR="00FA79E2" w:rsidRPr="003046ED">
        <w:rPr>
          <w:rFonts w:ascii="Times New Roman" w:hAnsi="Times New Roman" w:cs="Times New Roman"/>
          <w:color w:val="000000" w:themeColor="text1"/>
          <w:sz w:val="24"/>
          <w:szCs w:val="24"/>
        </w:rPr>
        <w:t>ios de paz y sana convivencia (9</w:t>
      </w:r>
      <w:r w:rsidRPr="003046ED">
        <w:rPr>
          <w:rFonts w:ascii="Times New Roman" w:hAnsi="Times New Roman" w:cs="Times New Roman"/>
          <w:color w:val="000000" w:themeColor="text1"/>
          <w:sz w:val="24"/>
          <w:szCs w:val="24"/>
        </w:rPr>
        <w:t xml:space="preserve">). </w:t>
      </w:r>
    </w:p>
    <w:p w14:paraId="0FEB9839" w14:textId="77777777" w:rsidR="005C69A3" w:rsidRPr="003046ED" w:rsidRDefault="005C69A3"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Dentro de esta compleja perspectiva, la educación y la escuela necesariamente tienen que ser contextos que favorezcan la construcción de espacios pedagógicos en los que se evidencie la esperanza y la dignidad humana, consolidándose, junto con las instituciones educativas como propuestas serias de desarrollo y emprendimiento, en favor de todos los miembros que hacen parte de una comunidad, con el propósito de que puedan visionar oportunidades de desarrollo rural recuperando las labores del campo y fortaleciendo con ello nuevos espacios comunitarios que les permitan en e</w:t>
      </w:r>
      <w:r w:rsidR="0062278A" w:rsidRPr="003046ED">
        <w:rPr>
          <w:rFonts w:ascii="Times New Roman" w:hAnsi="Times New Roman" w:cs="Times New Roman"/>
          <w:color w:val="000000" w:themeColor="text1"/>
          <w:sz w:val="24"/>
          <w:szCs w:val="24"/>
        </w:rPr>
        <w:t>l mediano plazo crear empresa (10).</w:t>
      </w:r>
    </w:p>
    <w:p w14:paraId="5C3B798E" w14:textId="77777777" w:rsidR="00976BD4" w:rsidRPr="003046ED" w:rsidRDefault="00976BD4" w:rsidP="003046ED">
      <w:pPr>
        <w:spacing w:after="240" w:line="360" w:lineRule="auto"/>
        <w:jc w:val="both"/>
        <w:rPr>
          <w:rFonts w:ascii="Times New Roman" w:hAnsi="Times New Roman" w:cs="Times New Roman"/>
          <w:b/>
          <w:color w:val="000000" w:themeColor="text1"/>
          <w:sz w:val="24"/>
          <w:szCs w:val="24"/>
        </w:rPr>
      </w:pPr>
      <w:r w:rsidRPr="003046ED">
        <w:rPr>
          <w:rFonts w:ascii="Times New Roman" w:hAnsi="Times New Roman" w:cs="Times New Roman"/>
          <w:b/>
          <w:color w:val="000000" w:themeColor="text1"/>
          <w:sz w:val="24"/>
          <w:szCs w:val="24"/>
        </w:rPr>
        <w:t>Proyectos pedagógicos productivos -PPP-</w:t>
      </w:r>
    </w:p>
    <w:p w14:paraId="70B314EC" w14:textId="77777777" w:rsidR="007822D4" w:rsidRPr="003046ED" w:rsidRDefault="007822D4"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De ot</w:t>
      </w:r>
      <w:r w:rsidR="00E8142B" w:rsidRPr="003046ED">
        <w:rPr>
          <w:rFonts w:ascii="Times New Roman" w:hAnsi="Times New Roman" w:cs="Times New Roman"/>
          <w:color w:val="000000" w:themeColor="text1"/>
          <w:sz w:val="24"/>
          <w:szCs w:val="24"/>
        </w:rPr>
        <w:t>ra parte, el método de</w:t>
      </w:r>
      <w:r w:rsidRPr="003046ED">
        <w:rPr>
          <w:rFonts w:ascii="Times New Roman" w:hAnsi="Times New Roman" w:cs="Times New Roman"/>
          <w:color w:val="000000" w:themeColor="text1"/>
          <w:sz w:val="24"/>
          <w:szCs w:val="24"/>
        </w:rPr>
        <w:t xml:space="preserve"> PPP surge como respuesta a la tradicional dicotomía entre una educación académica y una educación para el trabajo, mostrándose como una respuesta a la demanda de la comunidad educativa que pretendía que las escuelas fueran más prácticas, </w:t>
      </w:r>
      <w:r w:rsidRPr="003046ED">
        <w:rPr>
          <w:rFonts w:ascii="Times New Roman" w:hAnsi="Times New Roman" w:cs="Times New Roman"/>
          <w:color w:val="000000" w:themeColor="text1"/>
          <w:sz w:val="24"/>
          <w:szCs w:val="24"/>
        </w:rPr>
        <w:lastRenderedPageBreak/>
        <w:t>es decir, transformarlas en lugares donde se enseñara a los alumnos a trabajar, a hacer cosas útiles que les permitan enfrentar las situaciones vitales.  En el contexto actual de acelerados cambios en los sistemas productivos y modos de vida de la gente, el método de PPP cobra vigencia ya que lo didáctico-productivo constituye una oportunidad especial y única para articular la formación general y la específica constituyéndose en el eje unificador de todas las actividades escolares y de articulación de ést</w:t>
      </w:r>
      <w:r w:rsidR="00DB3BB0" w:rsidRPr="003046ED">
        <w:rPr>
          <w:rFonts w:ascii="Times New Roman" w:hAnsi="Times New Roman" w:cs="Times New Roman"/>
          <w:color w:val="000000" w:themeColor="text1"/>
          <w:sz w:val="24"/>
          <w:szCs w:val="24"/>
        </w:rPr>
        <w:t>as con su medio (12</w:t>
      </w:r>
      <w:r w:rsidRPr="003046ED">
        <w:rPr>
          <w:rFonts w:ascii="Times New Roman" w:hAnsi="Times New Roman" w:cs="Times New Roman"/>
          <w:color w:val="000000" w:themeColor="text1"/>
          <w:sz w:val="24"/>
          <w:szCs w:val="24"/>
        </w:rPr>
        <w:t>).</w:t>
      </w:r>
    </w:p>
    <w:p w14:paraId="2136A7DC" w14:textId="77777777" w:rsidR="00715661" w:rsidRPr="003046ED" w:rsidRDefault="00715661"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En este contexto, se proponen los Proyectos Pedagógicos Productivos –PPP- como el mecanismo curricular fundamental y articulador de una propuesta educativa en la especialidad agropecuaria como una estrategia para integrar la formación de los jóvenes en torno a dinámicas del campo y otras relacionadas que procuren experiencias de aprendizaje en contextos reales de producción. Cuando se procede a la aplicación de Proyectos Pedagógicos para generar aprendizaje social, se adquiere una importancia la cual se asume por su rentabilidad, replicabilidad y el grado de formación en competencias personales y laborales y no por su carácter de formación educativa científica-tecnológica y mucho menos por la necesidad complementaria de recuperar y validar los conocimientos generalmente locales.  El proyecto, en su dimensión educativa, es el resultado de una metodología de trabajo interdisciplinar donde la enseñanza y el aprendizaje están guiados por los conceptos, procedimientos, habilidades y actitudes que los estudiantes pueden desarrollar para transferir el conocimiento escolar a situaciones re</w:t>
      </w:r>
      <w:r w:rsidR="00DB3BB0" w:rsidRPr="003046ED">
        <w:rPr>
          <w:rFonts w:ascii="Times New Roman" w:hAnsi="Times New Roman" w:cs="Times New Roman"/>
          <w:color w:val="000000" w:themeColor="text1"/>
          <w:sz w:val="24"/>
          <w:szCs w:val="24"/>
        </w:rPr>
        <w:t>ales (13</w:t>
      </w:r>
      <w:r w:rsidRPr="003046ED">
        <w:rPr>
          <w:rFonts w:ascii="Times New Roman" w:hAnsi="Times New Roman" w:cs="Times New Roman"/>
          <w:color w:val="000000" w:themeColor="text1"/>
          <w:sz w:val="24"/>
          <w:szCs w:val="24"/>
        </w:rPr>
        <w:t>).</w:t>
      </w:r>
    </w:p>
    <w:p w14:paraId="48D25BCB" w14:textId="77777777" w:rsidR="00BE6936" w:rsidRPr="003046ED" w:rsidRDefault="00BE6936"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En lo que hace referencia a la definición de los componentes de estos proyectos pedagógicos se deben agrupar tres elementos importantes: el proyecto, lo pedagógico y lo productivo.  Es proyecto siempre y cuando se inicie con un planteamiento categórico, se lleve a cabo una planificación, se realice una ejecución y finalmente se produzcan los resultados tenidos en cuenta en la planificación.  Es pedagógico a partir del momento que haga parte del currículo, en cuanto a espacio y proceso específico de aprendizaje, y por último, es productivo, porque su esencia es alusiva a la productividad intelectual, material, económica, social y emocional, articulando a los individuos con el mundo de la vida cotidiana y de forma particular con el mundo de la vida económic</w:t>
      </w:r>
      <w:r w:rsidR="00DB3BB0" w:rsidRPr="003046ED">
        <w:rPr>
          <w:rFonts w:ascii="Times New Roman" w:hAnsi="Times New Roman" w:cs="Times New Roman"/>
          <w:color w:val="000000" w:themeColor="text1"/>
          <w:sz w:val="24"/>
          <w:szCs w:val="24"/>
        </w:rPr>
        <w:t>a (14</w:t>
      </w:r>
      <w:r w:rsidRPr="003046ED">
        <w:rPr>
          <w:rFonts w:ascii="Times New Roman" w:hAnsi="Times New Roman" w:cs="Times New Roman"/>
          <w:color w:val="000000" w:themeColor="text1"/>
          <w:sz w:val="24"/>
          <w:szCs w:val="24"/>
        </w:rPr>
        <w:t xml:space="preserve">). </w:t>
      </w:r>
    </w:p>
    <w:p w14:paraId="49184F6A" w14:textId="77777777" w:rsidR="00BE6936" w:rsidRPr="003046ED" w:rsidRDefault="00BE6936"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En cuanto a la relación del componente pedagó</w:t>
      </w:r>
      <w:r w:rsidR="00103B96" w:rsidRPr="003046ED">
        <w:rPr>
          <w:rFonts w:ascii="Times New Roman" w:hAnsi="Times New Roman" w:cs="Times New Roman"/>
          <w:color w:val="000000" w:themeColor="text1"/>
          <w:sz w:val="24"/>
          <w:szCs w:val="24"/>
        </w:rPr>
        <w:t>gico,</w:t>
      </w:r>
      <w:r w:rsidRPr="003046ED">
        <w:rPr>
          <w:rFonts w:ascii="Times New Roman" w:hAnsi="Times New Roman" w:cs="Times New Roman"/>
          <w:color w:val="000000" w:themeColor="text1"/>
          <w:sz w:val="24"/>
          <w:szCs w:val="24"/>
        </w:rPr>
        <w:t xml:space="preserve"> éste guarda estrecha relación con la construcción de aprendizajes significativos, de ahí la necesidad de ampliar su espectro  a </w:t>
      </w:r>
      <w:r w:rsidRPr="003046ED">
        <w:rPr>
          <w:rFonts w:ascii="Times New Roman" w:hAnsi="Times New Roman" w:cs="Times New Roman"/>
          <w:color w:val="000000" w:themeColor="text1"/>
          <w:sz w:val="24"/>
          <w:szCs w:val="24"/>
        </w:rPr>
        <w:lastRenderedPageBreak/>
        <w:t>una forma de ver tanto los fenómenos de la naturaleza, como la construcción del conocimiento en torno a los mismos, donde además se conjugue el saber de los expertos que estén en capacidad de establecer la relación dialógica de saberes, el proceso de desarrollo de capacidades en los estudiantes y los métodos de enseñanza. En cuanto a la relación con el componente productivo hace referencia a la productividad concebida en términos económicos, ci</w:t>
      </w:r>
      <w:r w:rsidR="00DB3BB0" w:rsidRPr="003046ED">
        <w:rPr>
          <w:rFonts w:ascii="Times New Roman" w:hAnsi="Times New Roman" w:cs="Times New Roman"/>
          <w:color w:val="000000" w:themeColor="text1"/>
          <w:sz w:val="24"/>
          <w:szCs w:val="24"/>
        </w:rPr>
        <w:t>entíficos y actitudinales (15</w:t>
      </w:r>
      <w:r w:rsidRPr="003046ED">
        <w:rPr>
          <w:rFonts w:ascii="Times New Roman" w:hAnsi="Times New Roman" w:cs="Times New Roman"/>
          <w:color w:val="000000" w:themeColor="text1"/>
          <w:sz w:val="24"/>
          <w:szCs w:val="24"/>
        </w:rPr>
        <w:t xml:space="preserve">). </w:t>
      </w:r>
    </w:p>
    <w:p w14:paraId="44AB7916" w14:textId="77777777" w:rsidR="00BE6936" w:rsidRPr="003046ED" w:rsidRDefault="00103B96"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Ahora bien,</w:t>
      </w:r>
      <w:r w:rsidR="00BE6936" w:rsidRPr="003046ED">
        <w:rPr>
          <w:rFonts w:ascii="Times New Roman" w:hAnsi="Times New Roman" w:cs="Times New Roman"/>
          <w:color w:val="000000" w:themeColor="text1"/>
          <w:sz w:val="24"/>
          <w:szCs w:val="24"/>
        </w:rPr>
        <w:t xml:space="preserve"> los PPP como ejes del trabajo escolar en el modelo educativo de educación rural, cabe resaltar que juegan un papel determinante porque posibilitan que los estudiantes generen necesidades de aprendizaje, estén permanentemente motivados al acceso de nuevos saberes que los haga interesarse plenamente por el conocimiento a fin de que puedan construir su propio juicio y de esta manera valorar lo que están aprendiendo, para que finalmente, puedan utilizarlo en su vida cotidiana, visionando una proyección positiva con su </w:t>
      </w:r>
      <w:r w:rsidR="00DB3BB0" w:rsidRPr="003046ED">
        <w:rPr>
          <w:rFonts w:ascii="Times New Roman" w:hAnsi="Times New Roman" w:cs="Times New Roman"/>
          <w:color w:val="000000" w:themeColor="text1"/>
          <w:sz w:val="24"/>
          <w:szCs w:val="24"/>
        </w:rPr>
        <w:t>comunidad (16</w:t>
      </w:r>
      <w:r w:rsidR="00BE6936" w:rsidRPr="003046ED">
        <w:rPr>
          <w:rFonts w:ascii="Times New Roman" w:hAnsi="Times New Roman" w:cs="Times New Roman"/>
          <w:color w:val="000000" w:themeColor="text1"/>
          <w:sz w:val="24"/>
          <w:szCs w:val="24"/>
        </w:rPr>
        <w:t xml:space="preserve">). </w:t>
      </w:r>
    </w:p>
    <w:p w14:paraId="01512A32" w14:textId="77777777" w:rsidR="00BE6936" w:rsidRPr="003046ED" w:rsidRDefault="00BE6936" w:rsidP="003046ED">
      <w:pPr>
        <w:spacing w:after="240" w:line="360" w:lineRule="auto"/>
        <w:ind w:firstLine="709"/>
        <w:jc w:val="both"/>
        <w:rPr>
          <w:rFonts w:ascii="Times New Roman" w:hAnsi="Times New Roman" w:cs="Times New Roman"/>
          <w:color w:val="000000" w:themeColor="text1"/>
          <w:sz w:val="24"/>
          <w:szCs w:val="24"/>
        </w:rPr>
      </w:pPr>
      <w:r w:rsidRPr="003046ED">
        <w:rPr>
          <w:rFonts w:ascii="Times New Roman" w:hAnsi="Times New Roman" w:cs="Times New Roman"/>
          <w:color w:val="000000" w:themeColor="text1"/>
          <w:sz w:val="24"/>
          <w:szCs w:val="24"/>
        </w:rPr>
        <w:t>Igualmente puede señalarse que los PPP son un medio mediante los cuales la pedagogía abre un espacio para reorientar el currículo con coherencia rural, planeando objetivos, logros, métodos, estrategias, actividades y recursos para su desarrollo, por lo que debe poseer un currículo con los conocimientos requeridos, los valores apropiados y planteamientos necesarios para formar persona con liderazgo en procesos y proyectos.  En conclusión, el método de proyecto productivo se define como el camino o método que ordena ideas, acciones y une esfuerzos para satisfacer necesidades y para aprender p</w:t>
      </w:r>
      <w:r w:rsidR="00D92151" w:rsidRPr="003046ED">
        <w:rPr>
          <w:rFonts w:ascii="Times New Roman" w:hAnsi="Times New Roman" w:cs="Times New Roman"/>
          <w:color w:val="000000" w:themeColor="text1"/>
          <w:sz w:val="24"/>
          <w:szCs w:val="24"/>
        </w:rPr>
        <w:t>roduciendo (16</w:t>
      </w:r>
      <w:r w:rsidRPr="003046ED">
        <w:rPr>
          <w:rFonts w:ascii="Times New Roman" w:hAnsi="Times New Roman" w:cs="Times New Roman"/>
          <w:color w:val="000000" w:themeColor="text1"/>
          <w:sz w:val="24"/>
          <w:szCs w:val="24"/>
        </w:rPr>
        <w:t>).</w:t>
      </w:r>
    </w:p>
    <w:p w14:paraId="21CC748B" w14:textId="77777777" w:rsidR="0080007B" w:rsidRPr="00277E72" w:rsidRDefault="0080007B" w:rsidP="0080007B">
      <w:pPr>
        <w:spacing w:line="360" w:lineRule="auto"/>
        <w:jc w:val="both"/>
        <w:rPr>
          <w:rFonts w:ascii="Times New Roman" w:hAnsi="Times New Roman" w:cs="Times New Roman"/>
          <w:b/>
          <w:color w:val="000000" w:themeColor="text1"/>
          <w:sz w:val="24"/>
          <w:szCs w:val="24"/>
        </w:rPr>
      </w:pPr>
      <w:r w:rsidRPr="00277E72">
        <w:rPr>
          <w:rFonts w:ascii="Times New Roman" w:hAnsi="Times New Roman" w:cs="Times New Roman"/>
          <w:b/>
          <w:color w:val="000000" w:themeColor="text1"/>
          <w:sz w:val="24"/>
          <w:szCs w:val="24"/>
        </w:rPr>
        <w:t>Prácticas sociales de paz.</w:t>
      </w:r>
    </w:p>
    <w:p w14:paraId="3B9FAAB3" w14:textId="77777777" w:rsidR="0080007B" w:rsidRPr="00277E72" w:rsidRDefault="0080007B"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t xml:space="preserve">Respecto de las prácticas sociales de paz, son una manera periódica de realizar diversas actividades, compartiendo conocimientos, saberes y experiencias por los integrantes de una colectividad, con el propósito de fortalecer las relaciones interpersonales de todos y cada uno los actores de una comunidad. Cuando este tipo de prácticas se direccionan a promover acciones que fortalezcan la productividad y la sana convivencia, nace la imperiosa necesidad de una formación integral basada en valores y principios tales como: justicia,  inclusión, solidaridad, tolerancia, convivencia, respeto, autonomía, cooperación, sensatez, verdad y autoestima, entre otros; por lo que se percibe la importancia de la integralidad en </w:t>
      </w:r>
      <w:r w:rsidRPr="00277E72">
        <w:rPr>
          <w:rFonts w:ascii="Times New Roman" w:hAnsi="Times New Roman" w:cs="Times New Roman"/>
          <w:color w:val="000000" w:themeColor="text1"/>
          <w:sz w:val="24"/>
          <w:szCs w:val="24"/>
        </w:rPr>
        <w:lastRenderedPageBreak/>
        <w:t>cualquier sistema educativo que propenda formar niños y jóvenes estudiantes, dentro de una cultura de convive</w:t>
      </w:r>
      <w:r w:rsidR="00381DFB" w:rsidRPr="00277E72">
        <w:rPr>
          <w:rFonts w:ascii="Times New Roman" w:hAnsi="Times New Roman" w:cs="Times New Roman"/>
          <w:color w:val="000000" w:themeColor="text1"/>
          <w:sz w:val="24"/>
          <w:szCs w:val="24"/>
        </w:rPr>
        <w:t>ncia, paz y derechos humanos (17</w:t>
      </w:r>
      <w:r w:rsidRPr="00277E72">
        <w:rPr>
          <w:rFonts w:ascii="Times New Roman" w:hAnsi="Times New Roman" w:cs="Times New Roman"/>
          <w:color w:val="000000" w:themeColor="text1"/>
          <w:sz w:val="24"/>
          <w:szCs w:val="24"/>
        </w:rPr>
        <w:t>).</w:t>
      </w:r>
    </w:p>
    <w:p w14:paraId="77646ED3" w14:textId="77777777" w:rsidR="0080007B" w:rsidRPr="00277E72" w:rsidRDefault="0080007B"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t>De otra parte, y como complemento a lo anteriormente expuesto, es oportuno tener en cuenta lo mencionado por Piaget (1990) cuando expresa:  “El desarrollo, y en especial, el de la inteligencia, como un proceso progresivo de equilibrio con el medio, a través de los mecanismos de asimilación y acomodación, garantizan la transformación de las estructuras operatorias, es por ello que, el establecimiento de una contradicción, constituye un momento importante en la práctica pedagógica, siendo en este caso la motivación no sólo una consecuencia sino un impulso hacia un conocimiento que</w:t>
      </w:r>
      <w:r w:rsidR="00381DFB" w:rsidRPr="00277E72">
        <w:rPr>
          <w:rFonts w:ascii="Times New Roman" w:hAnsi="Times New Roman" w:cs="Times New Roman"/>
          <w:color w:val="000000" w:themeColor="text1"/>
          <w:sz w:val="24"/>
          <w:szCs w:val="24"/>
        </w:rPr>
        <w:t xml:space="preserve"> se torna como necesario” (18</w:t>
      </w:r>
      <w:r w:rsidRPr="00277E72">
        <w:rPr>
          <w:rFonts w:ascii="Times New Roman" w:hAnsi="Times New Roman" w:cs="Times New Roman"/>
          <w:color w:val="000000" w:themeColor="text1"/>
          <w:sz w:val="24"/>
          <w:szCs w:val="24"/>
        </w:rPr>
        <w:t>).</w:t>
      </w:r>
    </w:p>
    <w:p w14:paraId="62FC9C6C" w14:textId="77777777" w:rsidR="0080007B" w:rsidRPr="00277E72" w:rsidRDefault="0080007B"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t>De todas maneras, reconocer la práctica social, es reconocer al individuo que la desarrolla, pues en ella se proyecta la fuerza de las transcendentes imaginarias sociales que generan diversas características dentro de las cuales se precisan las acciones e interacciones humanas.  De ahí que, una práctica social no puede ser reducida a una actividad, pues ella no es más que el producto terminado de una suma de convicciones, estímulos y creencias que la orientan.  No quiere decir que esas convicciones, estímulos y creencias sean simplemente fuerzas sociales que externamente inducen al sujeto a actuar de determinada manera, pues, ellas son parte importante de los impulsos sicosomáticos que conforman dichas mani</w:t>
      </w:r>
      <w:r w:rsidR="00381DFB" w:rsidRPr="00277E72">
        <w:rPr>
          <w:rFonts w:ascii="Times New Roman" w:hAnsi="Times New Roman" w:cs="Times New Roman"/>
          <w:color w:val="000000" w:themeColor="text1"/>
          <w:sz w:val="24"/>
          <w:szCs w:val="24"/>
        </w:rPr>
        <w:t>festaciones (17</w:t>
      </w:r>
      <w:r w:rsidRPr="00277E72">
        <w:rPr>
          <w:rFonts w:ascii="Times New Roman" w:hAnsi="Times New Roman" w:cs="Times New Roman"/>
          <w:color w:val="000000" w:themeColor="text1"/>
          <w:sz w:val="24"/>
          <w:szCs w:val="24"/>
        </w:rPr>
        <w:t>).</w:t>
      </w:r>
    </w:p>
    <w:p w14:paraId="1009BA2C" w14:textId="77777777" w:rsidR="0070384C" w:rsidRPr="00277E72" w:rsidRDefault="0070384C" w:rsidP="003046ED">
      <w:pPr>
        <w:spacing w:after="240" w:line="360" w:lineRule="auto"/>
        <w:jc w:val="both"/>
        <w:rPr>
          <w:rFonts w:ascii="Times New Roman" w:hAnsi="Times New Roman" w:cs="Times New Roman"/>
          <w:b/>
          <w:color w:val="000000" w:themeColor="text1"/>
          <w:sz w:val="24"/>
          <w:szCs w:val="24"/>
        </w:rPr>
      </w:pPr>
      <w:r w:rsidRPr="00277E72">
        <w:rPr>
          <w:rFonts w:ascii="Times New Roman" w:hAnsi="Times New Roman" w:cs="Times New Roman"/>
          <w:b/>
          <w:color w:val="000000" w:themeColor="text1"/>
          <w:sz w:val="24"/>
          <w:szCs w:val="24"/>
        </w:rPr>
        <w:t>Estrategias Pedagógicas.</w:t>
      </w:r>
    </w:p>
    <w:p w14:paraId="6037E2C7" w14:textId="77777777" w:rsidR="0070384C" w:rsidRPr="00277E72" w:rsidRDefault="0070384C"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t xml:space="preserve">Los métodos y procedimientos pedagógicos tradicionales siguen fortaleciendo la dependencia de los educandos con sus educadores, lo que impide la responsabilidad de un aprendizaje autónomo y por ende, el logro de propósitos propios de formación. En este orden de ideas, las estrategias pedagógicas significan las acciones realizadas por los docentes, con el propósito de facilitar la formación y el aprendizaje de los niños y jóvenes, y a la vez, son calificadas como la plataforma imprescindible para el éxito de la enseñanza.  </w:t>
      </w:r>
      <w:r w:rsidR="00381DFB" w:rsidRPr="00277E72">
        <w:rPr>
          <w:rFonts w:ascii="Times New Roman" w:hAnsi="Times New Roman" w:cs="Times New Roman"/>
          <w:color w:val="000000" w:themeColor="text1"/>
          <w:sz w:val="24"/>
          <w:szCs w:val="24"/>
        </w:rPr>
        <w:t>Cabe resaltar que l</w:t>
      </w:r>
      <w:r w:rsidRPr="00277E72">
        <w:rPr>
          <w:rFonts w:ascii="Times New Roman" w:hAnsi="Times New Roman" w:cs="Times New Roman"/>
          <w:color w:val="000000" w:themeColor="text1"/>
          <w:sz w:val="24"/>
          <w:szCs w:val="24"/>
        </w:rPr>
        <w:t xml:space="preserve">as estrategias pedagógicas componen los escenarios curriculares de organización de las actividades formativas y de la interacción del proceso de enseñanza - aprendizaje donde se logran conocimientos, valores, prácticas, procedimientos y problemas propios </w:t>
      </w:r>
      <w:r w:rsidR="00381DFB" w:rsidRPr="00277E72">
        <w:rPr>
          <w:rFonts w:ascii="Times New Roman" w:hAnsi="Times New Roman" w:cs="Times New Roman"/>
          <w:color w:val="000000" w:themeColor="text1"/>
          <w:sz w:val="24"/>
          <w:szCs w:val="24"/>
        </w:rPr>
        <w:t>en el campo de formación (19</w:t>
      </w:r>
      <w:r w:rsidRPr="00277E72">
        <w:rPr>
          <w:rFonts w:ascii="Times New Roman" w:hAnsi="Times New Roman" w:cs="Times New Roman"/>
          <w:color w:val="000000" w:themeColor="text1"/>
          <w:sz w:val="24"/>
          <w:szCs w:val="24"/>
        </w:rPr>
        <w:t>).</w:t>
      </w:r>
    </w:p>
    <w:p w14:paraId="5B03E05B" w14:textId="77777777" w:rsidR="00F80F12" w:rsidRPr="00277E72" w:rsidRDefault="00381DFB"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lastRenderedPageBreak/>
        <w:t>Igualmente</w:t>
      </w:r>
      <w:r w:rsidR="00F80F12" w:rsidRPr="00277E72">
        <w:rPr>
          <w:rFonts w:ascii="Times New Roman" w:hAnsi="Times New Roman" w:cs="Times New Roman"/>
          <w:color w:val="000000" w:themeColor="text1"/>
          <w:sz w:val="24"/>
          <w:szCs w:val="24"/>
        </w:rPr>
        <w:t>, el aprendizaje solo puede llegar a ser efectivo en la medida en que tome en cuenta la lógica interna del proceso de desarrollo de lo anímico en el niño, e igualmente debe apoyarse en lo ya adquirido, solo así será capaz de estimular un verdadero desarrollo.  Lo cierto es que la educación y la enseñanza guían y conducen el desarrollo, por lo tanto el aprendizaje y el desarrollo están interrelacionados desde los primeros días de vida del niño (</w:t>
      </w:r>
      <w:r w:rsidR="00CA3F25" w:rsidRPr="00277E72">
        <w:rPr>
          <w:rFonts w:ascii="Times New Roman" w:hAnsi="Times New Roman" w:cs="Times New Roman"/>
          <w:color w:val="000000" w:themeColor="text1"/>
          <w:sz w:val="24"/>
          <w:szCs w:val="24"/>
        </w:rPr>
        <w:t>20</w:t>
      </w:r>
      <w:r w:rsidR="00F80F12" w:rsidRPr="00277E72">
        <w:rPr>
          <w:rFonts w:ascii="Times New Roman" w:hAnsi="Times New Roman" w:cs="Times New Roman"/>
          <w:color w:val="000000" w:themeColor="text1"/>
          <w:sz w:val="24"/>
          <w:szCs w:val="24"/>
        </w:rPr>
        <w:t>).</w:t>
      </w:r>
    </w:p>
    <w:p w14:paraId="3EC2EAC2" w14:textId="77777777" w:rsidR="00CB0280" w:rsidRPr="00277E72" w:rsidRDefault="00CB0280" w:rsidP="003046ED">
      <w:pPr>
        <w:spacing w:after="240" w:line="360" w:lineRule="auto"/>
        <w:jc w:val="both"/>
        <w:rPr>
          <w:rFonts w:ascii="Times New Roman" w:hAnsi="Times New Roman" w:cs="Times New Roman"/>
          <w:b/>
          <w:color w:val="000000" w:themeColor="text1"/>
          <w:sz w:val="24"/>
          <w:szCs w:val="24"/>
        </w:rPr>
      </w:pPr>
      <w:r w:rsidRPr="00277E72">
        <w:rPr>
          <w:rFonts w:ascii="Times New Roman" w:hAnsi="Times New Roman" w:cs="Times New Roman"/>
          <w:b/>
          <w:color w:val="000000" w:themeColor="text1"/>
          <w:sz w:val="24"/>
          <w:szCs w:val="24"/>
        </w:rPr>
        <w:t>Educación.</w:t>
      </w:r>
    </w:p>
    <w:p w14:paraId="56B4FD4D" w14:textId="77777777" w:rsidR="00CB0280" w:rsidRPr="00277E72" w:rsidRDefault="00CB0280"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t>Generalmente, gran parte de los países Latinoamericanos se han caracterizado por la concepción de políticas educativas, enfocadas al desarrollo en lo inherente al área urbano, dejando de lado el sector rural, con una desventaja significativa respecto al entorno urbano, donde los contextos son un mucho menos frágiles y precarios que en lo rural.  Este fenómeno que ha marcado la historia en la educación rural en Latinoamérica, persiste en la actualidad y no existe a corto o mediano plazo, un proyecto que pueda renovar la deuda que los Estados tienen con la población que habita las zonas rurales.  Así lo manifiesta Martínez (2000), cuando expresa: “no existe una política de educación rural, sino una educación en el medio rural con progr</w:t>
      </w:r>
      <w:r w:rsidR="00CA3F25" w:rsidRPr="00277E72">
        <w:rPr>
          <w:rFonts w:ascii="Times New Roman" w:hAnsi="Times New Roman" w:cs="Times New Roman"/>
          <w:color w:val="000000" w:themeColor="text1"/>
          <w:sz w:val="24"/>
          <w:szCs w:val="24"/>
        </w:rPr>
        <w:t>amas para escuelas urbanas” (</w:t>
      </w:r>
      <w:r w:rsidRPr="00277E72">
        <w:rPr>
          <w:rFonts w:ascii="Times New Roman" w:hAnsi="Times New Roman" w:cs="Times New Roman"/>
          <w:color w:val="000000" w:themeColor="text1"/>
          <w:sz w:val="24"/>
          <w:szCs w:val="24"/>
        </w:rPr>
        <w:t>2</w:t>
      </w:r>
      <w:r w:rsidR="00CA3F25" w:rsidRPr="00277E72">
        <w:rPr>
          <w:rFonts w:ascii="Times New Roman" w:hAnsi="Times New Roman" w:cs="Times New Roman"/>
          <w:color w:val="000000" w:themeColor="text1"/>
          <w:sz w:val="24"/>
          <w:szCs w:val="24"/>
        </w:rPr>
        <w:t>1</w:t>
      </w:r>
      <w:r w:rsidRPr="00277E72">
        <w:rPr>
          <w:rFonts w:ascii="Times New Roman" w:hAnsi="Times New Roman" w:cs="Times New Roman"/>
          <w:color w:val="000000" w:themeColor="text1"/>
          <w:sz w:val="24"/>
          <w:szCs w:val="24"/>
        </w:rPr>
        <w:t>).</w:t>
      </w:r>
    </w:p>
    <w:p w14:paraId="7866513B" w14:textId="77777777" w:rsidR="00CB0280" w:rsidRPr="00277E72" w:rsidRDefault="00CB0280"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t>La falta de políticas y programas de desarrollo rural, han hecho que el campo no sea una buena opción de vida, la falta de recursos, la violencia, el desplazamiento, los currículos descontextualizados, hace que niños y jóvenes abandonen la escuela, por diferentes circunstancias; trabajo, desintegración familiar, además, las familias no están tan convencidas del trabajo que realiza la escuela, por lo que no la ven como algo promisorio para el futuro de sus hijos.  Esta situación ha hecho visibles necesidades insatisfechas en un segmento importante de la población, haciendo más extensas las brechas en cuanto a inequidad social.  Para los gobiernos es prioritario el fomento de programas de desarrollo productivo y extensión rural, teniendo como objetivo principal la superación de la pobreza, aunque se han implementado muchos programas, estos se han caracterizado por su desarticulación respecto a las demás políticas públicas pertinentes para el desarrollo de las zona</w:t>
      </w:r>
      <w:r w:rsidR="00CA3F25" w:rsidRPr="00277E72">
        <w:rPr>
          <w:rFonts w:ascii="Times New Roman" w:hAnsi="Times New Roman" w:cs="Times New Roman"/>
          <w:color w:val="000000" w:themeColor="text1"/>
          <w:sz w:val="24"/>
          <w:szCs w:val="24"/>
        </w:rPr>
        <w:t>s rurales (22</w:t>
      </w:r>
      <w:r w:rsidRPr="00277E72">
        <w:rPr>
          <w:rFonts w:ascii="Times New Roman" w:hAnsi="Times New Roman" w:cs="Times New Roman"/>
          <w:color w:val="000000" w:themeColor="text1"/>
          <w:sz w:val="24"/>
          <w:szCs w:val="24"/>
        </w:rPr>
        <w:t>).</w:t>
      </w:r>
    </w:p>
    <w:p w14:paraId="0847319C" w14:textId="77777777" w:rsidR="00CB0280" w:rsidRPr="00277E72" w:rsidRDefault="00CB0280" w:rsidP="003046ED">
      <w:pPr>
        <w:spacing w:after="240" w:line="360" w:lineRule="auto"/>
        <w:ind w:firstLine="709"/>
        <w:jc w:val="both"/>
        <w:rPr>
          <w:rFonts w:ascii="Times New Roman" w:hAnsi="Times New Roman" w:cs="Times New Roman"/>
          <w:color w:val="000000" w:themeColor="text1"/>
          <w:sz w:val="24"/>
          <w:szCs w:val="24"/>
        </w:rPr>
      </w:pPr>
      <w:r w:rsidRPr="00277E72">
        <w:rPr>
          <w:rFonts w:ascii="Times New Roman" w:hAnsi="Times New Roman" w:cs="Times New Roman"/>
          <w:color w:val="000000" w:themeColor="text1"/>
          <w:sz w:val="24"/>
          <w:szCs w:val="24"/>
        </w:rPr>
        <w:lastRenderedPageBreak/>
        <w:t>De otra parte, es trascendental tener en cuenta la percepción actual que invita  a que la academia tenga un trabajo que edifique conjuntamente, dentro del marco del post conflicto, apuntando hacia la construcción de una paz estable y duradera con participación del estado y por supuesto de la sociedad, y en este sentido, se deben abrir espacios pertinentes para un gran debate social en donde se analice la importancia de los PPP, sobre todo aquellos que propendan por fortalecer las prácticas sociales de paz.</w:t>
      </w:r>
    </w:p>
    <w:p w14:paraId="2E46D3D0" w14:textId="77777777" w:rsidR="00B05447" w:rsidRPr="00277E72" w:rsidRDefault="00B05447" w:rsidP="003046ED">
      <w:pPr>
        <w:spacing w:after="240" w:line="360" w:lineRule="auto"/>
        <w:jc w:val="both"/>
        <w:rPr>
          <w:rFonts w:ascii="Times New Roman" w:hAnsi="Times New Roman" w:cs="Times New Roman"/>
          <w:color w:val="000000" w:themeColor="text1"/>
          <w:sz w:val="24"/>
          <w:szCs w:val="24"/>
        </w:rPr>
      </w:pPr>
      <w:commentRangeStart w:id="9"/>
      <w:r w:rsidRPr="00277E72">
        <w:rPr>
          <w:rFonts w:ascii="Times New Roman" w:hAnsi="Times New Roman" w:cs="Times New Roman"/>
          <w:b/>
          <w:color w:val="000000" w:themeColor="text1"/>
          <w:sz w:val="24"/>
          <w:szCs w:val="24"/>
        </w:rPr>
        <w:t>Metodología</w:t>
      </w:r>
      <w:commentRangeEnd w:id="9"/>
      <w:r w:rsidR="00985280">
        <w:rPr>
          <w:rStyle w:val="Refdecomentario"/>
        </w:rPr>
        <w:commentReference w:id="9"/>
      </w:r>
      <w:r w:rsidRPr="00277E72">
        <w:rPr>
          <w:rFonts w:ascii="Times New Roman" w:hAnsi="Times New Roman" w:cs="Times New Roman"/>
          <w:b/>
          <w:color w:val="000000" w:themeColor="text1"/>
          <w:sz w:val="24"/>
          <w:szCs w:val="24"/>
        </w:rPr>
        <w:t>.</w:t>
      </w:r>
      <w:r w:rsidRPr="00277E72">
        <w:rPr>
          <w:rFonts w:ascii="Times New Roman" w:hAnsi="Times New Roman" w:cs="Times New Roman"/>
          <w:color w:val="000000" w:themeColor="text1"/>
          <w:sz w:val="24"/>
          <w:szCs w:val="24"/>
        </w:rPr>
        <w:t xml:space="preserve"> </w:t>
      </w:r>
    </w:p>
    <w:p w14:paraId="6E38977E" w14:textId="77777777" w:rsidR="00665E06" w:rsidRPr="00277E72" w:rsidRDefault="00665E06"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La investigación se desarrolló desde un perspectiva metodológica etnográfica  y un enfoque cualitativo, a fin de contribuir a la construcción de escenarios que permitieran la intervención de la problemática social presentada en la comunidad educativa Casa Blanca a través de la implementación de un PPP que propende por el desarrollo de prácticas sociales de paz, a fin de generar el desarrollo de competencias, habilidades y prácticas necesarias para mejorar la convivencia pacífica y visionar un futuro más productivo en este entorno rural.   </w:t>
      </w:r>
    </w:p>
    <w:p w14:paraId="0C18C12D" w14:textId="77777777" w:rsidR="006D4FF7" w:rsidRPr="00277E72" w:rsidRDefault="006D4FF7"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En cuanto al enfoque cualitativo, según Sampieri (2007, p, 278), es “el procedimiento metodológico que utiliza palabras, textos, discursos, dibujos, gráficos e imágenes para comprender la vida social por medio de significados y desde una perspectiva holística, pues se trata de entender el conjunto de cualidades interrelacionadas que caracterizan a un determinado fenómeno”. El enfoque cualitativo utiliza técnicas para recolectar datos como la observación no estructurada, entrevistas abiertas, revisión de documentos, discusión en grupo, evaluación de experiencias personales, registro de historias de vida, interacción e introspección con grupos o comunidades, evalúa el desarrollo natural de los sucesos, es decir, no hay manipulación ni estimulación con respecto a la realidad (23).</w:t>
      </w:r>
    </w:p>
    <w:p w14:paraId="2CB78D54" w14:textId="77777777" w:rsidR="00DE0175" w:rsidRPr="00277E72" w:rsidRDefault="00DE0175"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En lo referente al tipo de investigación, se propuso la perspectiva etnográfica, ya que la estrategia se fundamentó en el compartir con los actores, sujetos y su realidad social, a través de indagaciones directas y continuas que procuraron que el investigador profundizara en esa realidad y comprendiera la situación actual del objeto de estudio. Este método es el más utilizado en el campo educativo para analizar y estudiar igualmente las prácticas docentes, además de permitir, referir paso a paso los hechos y eventos desde la mirada de quienes participan.  Igualmente, permite al investigador tomar una posición humana donde </w:t>
      </w:r>
      <w:r w:rsidRPr="00277E72">
        <w:rPr>
          <w:rFonts w:ascii="Times New Roman" w:hAnsi="Times New Roman" w:cs="Times New Roman"/>
          <w:sz w:val="24"/>
          <w:szCs w:val="24"/>
        </w:rPr>
        <w:lastRenderedPageBreak/>
        <w:t>el sujeto investigado pueda ser capaz de pensar, de construir conocimiento y de transformar realidades. Es oportuno mencionar que la investigación etnográfica es un modelo que constituye la descripción y análisis de un campo social, una escena cultural determinada (localidad, barrio institución) teniendo en cuenta diversos aspectos como cultura, costumbres y creencias, entre otras (24).</w:t>
      </w:r>
    </w:p>
    <w:p w14:paraId="18B588EA" w14:textId="77777777" w:rsidR="00D660AB" w:rsidRPr="00277E72" w:rsidRDefault="00D660AB"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En cuanto a la población y por basarse en aspectos sociales se tuvo en cuenta a 52 estudiantes, ambos géneros, de la básica secundaria del EE. Casa Blanca del municipio de Montería. Desde esta perspectiva dialógica, se puede tener acceso al intercambio, la reciprocidad en el conocimiento y en el reconocimiento del otro como sujeto que piensa, siente y es poseedor de valores, ayudando a entender a los estudiantes como sujetos, donde, precisamente ellos son los actores principales de la investigación.</w:t>
      </w:r>
    </w:p>
    <w:p w14:paraId="075231BB" w14:textId="77777777" w:rsidR="0048311E" w:rsidRPr="00277E72" w:rsidRDefault="00D660AB"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Haciendo referencia a las técnicas e instrumentos de investigación puede manifestarse que las fuentes de información, permitieron visualizar aspectos valiosos y diversos en la búsqueda de información, favoreciendo una participación activa y dinámica a través de la participación, la observación, el análisis, la interpretación y la argumentación frente a los PPP. Los tres instrumentos utilizados en esta investigación fueron diseñados por los investigadores con el propósito de establecer un diagnóstico inicial. </w:t>
      </w:r>
    </w:p>
    <w:p w14:paraId="774A99AA" w14:textId="77777777" w:rsidR="00022745" w:rsidRPr="00277E72" w:rsidRDefault="00D660AB"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 xml:space="preserve">La Encuesta, que permitió sistematizar los datos recopilados </w:t>
      </w:r>
      <w:r w:rsidR="00FC5B81" w:rsidRPr="00277E72">
        <w:rPr>
          <w:rFonts w:ascii="Times New Roman" w:hAnsi="Times New Roman" w:cs="Times New Roman"/>
          <w:sz w:val="24"/>
          <w:szCs w:val="24"/>
        </w:rPr>
        <w:t>y tener una perspectiva más real de los hechos a investigar. La entrevista, mediante la cual se recogen nuevos aportes siendo determinante el contacto visual para establecer una relación de confianza y proximidad permanente con el sujeto investigado. Finalmente, la observación, en donde se</w:t>
      </w:r>
      <w:r w:rsidRPr="00277E72">
        <w:rPr>
          <w:rFonts w:ascii="Times New Roman" w:hAnsi="Times New Roman" w:cs="Times New Roman"/>
          <w:sz w:val="24"/>
          <w:szCs w:val="24"/>
        </w:rPr>
        <w:t xml:space="preserve"> vincula diversos comportamientos que se manifiestan, para obtener la inform</w:t>
      </w:r>
      <w:r w:rsidR="00FC5B81" w:rsidRPr="00277E72">
        <w:rPr>
          <w:rFonts w:ascii="Times New Roman" w:hAnsi="Times New Roman" w:cs="Times New Roman"/>
          <w:sz w:val="24"/>
          <w:szCs w:val="24"/>
        </w:rPr>
        <w:t xml:space="preserve">ación que abarca los sucesos, </w:t>
      </w:r>
      <w:r w:rsidRPr="00277E72">
        <w:rPr>
          <w:rFonts w:ascii="Times New Roman" w:hAnsi="Times New Roman" w:cs="Times New Roman"/>
          <w:sz w:val="24"/>
          <w:szCs w:val="24"/>
        </w:rPr>
        <w:t xml:space="preserve">acciones </w:t>
      </w:r>
      <w:r w:rsidR="002D2937" w:rsidRPr="00277E72">
        <w:rPr>
          <w:rFonts w:ascii="Times New Roman" w:hAnsi="Times New Roman" w:cs="Times New Roman"/>
          <w:sz w:val="24"/>
          <w:szCs w:val="24"/>
        </w:rPr>
        <w:t>y acontecimientos que</w:t>
      </w:r>
      <w:r w:rsidRPr="00277E72">
        <w:rPr>
          <w:rFonts w:ascii="Times New Roman" w:hAnsi="Times New Roman" w:cs="Times New Roman"/>
          <w:sz w:val="24"/>
          <w:szCs w:val="24"/>
        </w:rPr>
        <w:t xml:space="preserve"> envuelven al grupo en estudio</w:t>
      </w:r>
      <w:r w:rsidR="006D4FF7" w:rsidRPr="00277E72">
        <w:rPr>
          <w:rFonts w:ascii="Times New Roman" w:hAnsi="Times New Roman" w:cs="Times New Roman"/>
          <w:sz w:val="24"/>
          <w:szCs w:val="24"/>
        </w:rPr>
        <w:t xml:space="preserve"> </w:t>
      </w:r>
    </w:p>
    <w:p w14:paraId="03F5FA95" w14:textId="77777777" w:rsidR="00FD7FDF" w:rsidRPr="00277E72" w:rsidRDefault="00FD7FDF"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De la misma manera se precisaron cuatro categorías y sub categorías partiendo de los referentes conceptuales, así como también del vestigio documental que se  llevó a cabo por parte de los investigadores, con el fin de sustentar las intenciones que se tiene en el marco de este trabajo, en su orden fueron: Proyectos Pedagógicos Productivos, Prácticas Sociales, Estrategias  pedagógicas y Educación.</w:t>
      </w:r>
    </w:p>
    <w:p w14:paraId="0E9AE84B" w14:textId="77777777" w:rsidR="00A90AFE" w:rsidRPr="00277E72" w:rsidRDefault="00FD7FDF"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lastRenderedPageBreak/>
        <w:t xml:space="preserve">De otra parte, </w:t>
      </w:r>
      <w:r w:rsidR="00A90AFE" w:rsidRPr="00277E72">
        <w:rPr>
          <w:rFonts w:ascii="Times New Roman" w:hAnsi="Times New Roman" w:cs="Times New Roman"/>
          <w:sz w:val="24"/>
          <w:szCs w:val="24"/>
        </w:rPr>
        <w:t>se determinaron las respectivas fases a seguir para dar cumplimiento a los objetivos para lograr la obtención de los resultados de la investigación:</w:t>
      </w:r>
    </w:p>
    <w:p w14:paraId="67CE47A1" w14:textId="77777777" w:rsidR="00A90AFE" w:rsidRPr="00277E72" w:rsidRDefault="00A90AFE"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i/>
          <w:sz w:val="24"/>
          <w:szCs w:val="24"/>
        </w:rPr>
        <w:t>Etapa de exploración</w:t>
      </w:r>
      <w:r w:rsidRPr="00277E72">
        <w:rPr>
          <w:rFonts w:ascii="Times New Roman" w:hAnsi="Times New Roman" w:cs="Times New Roman"/>
          <w:sz w:val="24"/>
          <w:szCs w:val="24"/>
        </w:rPr>
        <w:t xml:space="preserve">. Se indagó sobre las necesidades que tenía la población objeto de investigación. </w:t>
      </w:r>
    </w:p>
    <w:p w14:paraId="6F9EE924" w14:textId="77777777" w:rsidR="00A90AFE" w:rsidRPr="00277E72" w:rsidRDefault="00A90AFE"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i/>
          <w:sz w:val="24"/>
          <w:szCs w:val="24"/>
        </w:rPr>
        <w:t>Etapa de diseño y planeación</w:t>
      </w:r>
      <w:r w:rsidRPr="00277E72">
        <w:rPr>
          <w:rFonts w:ascii="Times New Roman" w:hAnsi="Times New Roman" w:cs="Times New Roman"/>
          <w:sz w:val="24"/>
          <w:szCs w:val="24"/>
        </w:rPr>
        <w:t>. Construcción del diseño y la planeación, cuyo objetivo fue definir el problema a investigar, formular la descripción del problema, construir las preguntas de la investigación y argumentar teóricamente.</w:t>
      </w:r>
    </w:p>
    <w:p w14:paraId="3E62FB5F" w14:textId="77777777" w:rsidR="00A90AFE" w:rsidRPr="00277E72" w:rsidRDefault="00A90AFE" w:rsidP="003046ED">
      <w:pPr>
        <w:spacing w:after="240" w:line="360" w:lineRule="auto"/>
        <w:ind w:firstLine="709"/>
        <w:jc w:val="both"/>
        <w:rPr>
          <w:rFonts w:ascii="Times New Roman" w:hAnsi="Times New Roman" w:cs="Times New Roman"/>
          <w:i/>
          <w:sz w:val="24"/>
          <w:szCs w:val="24"/>
        </w:rPr>
      </w:pPr>
      <w:r w:rsidRPr="00277E72">
        <w:rPr>
          <w:rFonts w:ascii="Times New Roman" w:hAnsi="Times New Roman" w:cs="Times New Roman"/>
          <w:i/>
          <w:sz w:val="24"/>
          <w:szCs w:val="24"/>
        </w:rPr>
        <w:t>Etapa de ejecución. A</w:t>
      </w:r>
      <w:r w:rsidRPr="00277E72">
        <w:rPr>
          <w:rFonts w:ascii="Times New Roman" w:hAnsi="Times New Roman" w:cs="Times New Roman"/>
          <w:sz w:val="24"/>
          <w:szCs w:val="24"/>
        </w:rPr>
        <w:t xml:space="preserve">plicación instrumentos de investigación (entrevistas, observación, diario de campo para proceder a la organización de la información y construcción de los resultados con su respectivo análisis. </w:t>
      </w:r>
    </w:p>
    <w:p w14:paraId="76523790" w14:textId="77777777" w:rsidR="00666B50" w:rsidRPr="00277E72" w:rsidRDefault="00666B50" w:rsidP="003046ED">
      <w:pPr>
        <w:spacing w:after="240" w:line="360" w:lineRule="auto"/>
        <w:ind w:firstLine="709"/>
        <w:jc w:val="both"/>
        <w:rPr>
          <w:rFonts w:ascii="Times New Roman" w:hAnsi="Times New Roman" w:cs="Times New Roman"/>
          <w:sz w:val="24"/>
          <w:szCs w:val="24"/>
        </w:rPr>
      </w:pPr>
      <w:r w:rsidRPr="00277E72">
        <w:rPr>
          <w:rFonts w:ascii="Times New Roman" w:hAnsi="Times New Roman" w:cs="Times New Roman"/>
          <w:sz w:val="24"/>
          <w:szCs w:val="24"/>
        </w:rPr>
        <w:t>Se pretendió con estas fases,</w:t>
      </w:r>
      <w:r w:rsidR="00A90AFE" w:rsidRPr="00277E72">
        <w:rPr>
          <w:rFonts w:ascii="Times New Roman" w:hAnsi="Times New Roman" w:cs="Times New Roman"/>
          <w:sz w:val="24"/>
          <w:szCs w:val="24"/>
        </w:rPr>
        <w:t xml:space="preserve"> explorar los proyectos pedagógicos productivos </w:t>
      </w:r>
      <w:r w:rsidRPr="00277E72">
        <w:rPr>
          <w:rFonts w:ascii="Times New Roman" w:hAnsi="Times New Roman" w:cs="Times New Roman"/>
          <w:sz w:val="24"/>
          <w:szCs w:val="24"/>
        </w:rPr>
        <w:t>como práctica</w:t>
      </w:r>
      <w:r w:rsidR="00A90AFE" w:rsidRPr="00277E72">
        <w:rPr>
          <w:rFonts w:ascii="Times New Roman" w:hAnsi="Times New Roman" w:cs="Times New Roman"/>
          <w:sz w:val="24"/>
          <w:szCs w:val="24"/>
        </w:rPr>
        <w:t xml:space="preserve"> social de paz en el contexto escolar del EE. Casa Blanca, del municipio de Monter</w:t>
      </w:r>
      <w:r w:rsidRPr="00277E72">
        <w:rPr>
          <w:rFonts w:ascii="Times New Roman" w:hAnsi="Times New Roman" w:cs="Times New Roman"/>
          <w:sz w:val="24"/>
          <w:szCs w:val="24"/>
        </w:rPr>
        <w:t>ía,</w:t>
      </w:r>
      <w:r w:rsidR="00A90AFE" w:rsidRPr="00277E72">
        <w:rPr>
          <w:rFonts w:ascii="Times New Roman" w:hAnsi="Times New Roman" w:cs="Times New Roman"/>
          <w:sz w:val="24"/>
          <w:szCs w:val="24"/>
        </w:rPr>
        <w:t xml:space="preserve"> así como identificar las estrategias pedagógicas que el docente utiliza para conseguir estos logros.   </w:t>
      </w:r>
    </w:p>
    <w:p w14:paraId="4B2A772A" w14:textId="77777777" w:rsidR="009663E2" w:rsidRPr="00E75F67" w:rsidRDefault="009663E2" w:rsidP="00A90AFE">
      <w:pPr>
        <w:spacing w:line="360" w:lineRule="auto"/>
        <w:jc w:val="both"/>
        <w:rPr>
          <w:rFonts w:ascii="Times New Roman" w:hAnsi="Times New Roman" w:cs="Times New Roman"/>
          <w:b/>
          <w:sz w:val="24"/>
          <w:szCs w:val="24"/>
        </w:rPr>
      </w:pPr>
      <w:commentRangeStart w:id="10"/>
      <w:r w:rsidRPr="00E75F67">
        <w:rPr>
          <w:rFonts w:ascii="Times New Roman" w:hAnsi="Times New Roman" w:cs="Times New Roman"/>
          <w:b/>
          <w:sz w:val="24"/>
          <w:szCs w:val="24"/>
        </w:rPr>
        <w:t>Resultados</w:t>
      </w:r>
      <w:commentRangeEnd w:id="10"/>
      <w:r w:rsidR="00985280">
        <w:rPr>
          <w:rStyle w:val="Refdecomentario"/>
        </w:rPr>
        <w:commentReference w:id="10"/>
      </w:r>
      <w:r w:rsidRPr="00E75F67">
        <w:rPr>
          <w:rFonts w:ascii="Times New Roman" w:hAnsi="Times New Roman" w:cs="Times New Roman"/>
          <w:b/>
          <w:sz w:val="24"/>
          <w:szCs w:val="24"/>
        </w:rPr>
        <w:t xml:space="preserve">. </w:t>
      </w:r>
    </w:p>
    <w:p w14:paraId="372A56CE" w14:textId="77777777" w:rsidR="0048311E" w:rsidRPr="00E75F67" w:rsidRDefault="0048311E" w:rsidP="00E75F67">
      <w:pPr>
        <w:spacing w:line="360" w:lineRule="auto"/>
        <w:ind w:firstLine="709"/>
        <w:jc w:val="both"/>
        <w:rPr>
          <w:rFonts w:ascii="Times New Roman" w:hAnsi="Times New Roman" w:cs="Times New Roman"/>
          <w:color w:val="000000" w:themeColor="text1"/>
          <w:sz w:val="24"/>
          <w:szCs w:val="24"/>
        </w:rPr>
      </w:pPr>
      <w:r w:rsidRPr="00E75F67">
        <w:rPr>
          <w:rFonts w:ascii="Times New Roman" w:hAnsi="Times New Roman" w:cs="Times New Roman"/>
          <w:color w:val="000000" w:themeColor="text1"/>
          <w:sz w:val="24"/>
          <w:szCs w:val="24"/>
        </w:rPr>
        <w:t>Luego de sistematizar la información obtenida mediante la aplicación de los instrumentos de investigación los resultados se describen a continuación:</w:t>
      </w:r>
    </w:p>
    <w:p w14:paraId="6E5100CA" w14:textId="77777777" w:rsidR="00D5131C" w:rsidRPr="00E75F67" w:rsidRDefault="00D5131C" w:rsidP="00E75F67">
      <w:pPr>
        <w:spacing w:after="0"/>
        <w:ind w:firstLine="709"/>
        <w:rPr>
          <w:rFonts w:ascii="Times New Roman" w:hAnsi="Times New Roman" w:cs="Times New Roman"/>
          <w:b/>
          <w:sz w:val="24"/>
          <w:szCs w:val="24"/>
        </w:rPr>
      </w:pPr>
      <w:r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1. Población especifica por género</w:t>
      </w:r>
      <w:r w:rsidR="0078085A" w:rsidRPr="00E75F67">
        <w:rPr>
          <w:rFonts w:ascii="Times New Roman" w:hAnsi="Times New Roman" w:cs="Times New Roman"/>
          <w:b/>
          <w:sz w:val="24"/>
          <w:szCs w:val="24"/>
        </w:rPr>
        <w:t xml:space="preserve"> y rango de edad</w:t>
      </w:r>
      <w:r w:rsidRPr="00E75F67">
        <w:rPr>
          <w:rFonts w:ascii="Times New Roman" w:hAnsi="Times New Roman" w:cs="Times New Roman"/>
          <w:b/>
          <w:sz w:val="24"/>
          <w:szCs w:val="24"/>
        </w:rPr>
        <w:t>.</w:t>
      </w:r>
    </w:p>
    <w:p w14:paraId="34982B10" w14:textId="77777777" w:rsidR="00D5131C" w:rsidRPr="00E75F67" w:rsidRDefault="00D5131C" w:rsidP="0048311E">
      <w:pPr>
        <w:spacing w:after="0"/>
        <w:rPr>
          <w:rFonts w:ascii="Times New Roman" w:hAnsi="Times New Roman" w:cs="Times New Roman"/>
          <w:b/>
          <w:sz w:val="24"/>
          <w:szCs w:val="24"/>
        </w:rPr>
      </w:pPr>
    </w:p>
    <w:tbl>
      <w:tblPr>
        <w:tblStyle w:val="Tablanormal2"/>
        <w:tblW w:w="0" w:type="auto"/>
        <w:jc w:val="center"/>
        <w:tblBorders>
          <w:top w:val="single" w:sz="4" w:space="0" w:color="auto"/>
          <w:bottom w:val="single" w:sz="4" w:space="0" w:color="auto"/>
        </w:tblBorders>
        <w:tblLook w:val="04A0" w:firstRow="1" w:lastRow="0" w:firstColumn="1" w:lastColumn="0" w:noHBand="0" w:noVBand="1"/>
      </w:tblPr>
      <w:tblGrid>
        <w:gridCol w:w="2550"/>
        <w:gridCol w:w="703"/>
        <w:gridCol w:w="709"/>
        <w:gridCol w:w="1843"/>
      </w:tblGrid>
      <w:tr w:rsidR="0078085A" w:rsidRPr="00E75F67" w14:paraId="2C9ADB5D" w14:textId="77777777" w:rsidTr="0078085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4CB8CB05" w14:textId="77777777" w:rsidR="0078085A" w:rsidRPr="00E75F67" w:rsidRDefault="0078085A" w:rsidP="0078085A">
            <w:pPr>
              <w:jc w:val="center"/>
              <w:rPr>
                <w:rFonts w:ascii="Times New Roman" w:hAnsi="Times New Roman" w:cs="Times New Roman"/>
              </w:rPr>
            </w:pPr>
            <w:r w:rsidRPr="00E75F67">
              <w:rPr>
                <w:rFonts w:ascii="Times New Roman" w:hAnsi="Times New Roman" w:cs="Times New Roman"/>
              </w:rPr>
              <w:t>RANGOS DE</w:t>
            </w:r>
          </w:p>
          <w:p w14:paraId="68516039" w14:textId="77777777" w:rsidR="0078085A" w:rsidRPr="00E75F67" w:rsidRDefault="0078085A" w:rsidP="0078085A">
            <w:pPr>
              <w:jc w:val="center"/>
              <w:rPr>
                <w:rFonts w:ascii="Times New Roman" w:hAnsi="Times New Roman" w:cs="Times New Roman"/>
              </w:rPr>
            </w:pPr>
            <w:r w:rsidRPr="00E75F67">
              <w:rPr>
                <w:rFonts w:ascii="Times New Roman" w:hAnsi="Times New Roman" w:cs="Times New Roman"/>
              </w:rPr>
              <w:t>EDAD</w:t>
            </w:r>
          </w:p>
        </w:tc>
        <w:tc>
          <w:tcPr>
            <w:tcW w:w="1412" w:type="dxa"/>
            <w:gridSpan w:val="2"/>
            <w:vAlign w:val="center"/>
          </w:tcPr>
          <w:p w14:paraId="14E549A5" w14:textId="77777777" w:rsidR="0078085A" w:rsidRPr="00E75F67" w:rsidRDefault="0078085A" w:rsidP="007808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GÉNERO</w:t>
            </w:r>
          </w:p>
        </w:tc>
        <w:tc>
          <w:tcPr>
            <w:tcW w:w="1843" w:type="dxa"/>
            <w:vMerge w:val="restart"/>
            <w:vAlign w:val="center"/>
          </w:tcPr>
          <w:p w14:paraId="3B46F7BD" w14:textId="77777777" w:rsidR="0078085A" w:rsidRPr="00E75F67" w:rsidRDefault="0078085A" w:rsidP="007808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TOTAL POR RANGO DE EDAD</w:t>
            </w:r>
          </w:p>
        </w:tc>
      </w:tr>
      <w:tr w:rsidR="0078085A" w:rsidRPr="00E75F67" w14:paraId="730FEFBC" w14:textId="77777777" w:rsidTr="0078085A">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tcPr>
          <w:p w14:paraId="4BDE401F" w14:textId="77777777" w:rsidR="0078085A" w:rsidRPr="00E75F67" w:rsidRDefault="0078085A" w:rsidP="003F6A3D">
            <w:pPr>
              <w:jc w:val="center"/>
              <w:rPr>
                <w:rFonts w:ascii="Times New Roman" w:hAnsi="Times New Roman" w:cs="Times New Roman"/>
              </w:rPr>
            </w:pPr>
          </w:p>
        </w:tc>
        <w:tc>
          <w:tcPr>
            <w:tcW w:w="703" w:type="dxa"/>
            <w:vAlign w:val="center"/>
          </w:tcPr>
          <w:p w14:paraId="284ECE17" w14:textId="77777777" w:rsidR="0078085A" w:rsidRPr="00E75F67" w:rsidRDefault="0078085A" w:rsidP="007808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5F67">
              <w:rPr>
                <w:rFonts w:ascii="Times New Roman" w:hAnsi="Times New Roman" w:cs="Times New Roman"/>
                <w:b/>
              </w:rPr>
              <w:t>M</w:t>
            </w:r>
          </w:p>
        </w:tc>
        <w:tc>
          <w:tcPr>
            <w:tcW w:w="709" w:type="dxa"/>
            <w:vAlign w:val="center"/>
          </w:tcPr>
          <w:p w14:paraId="72450040" w14:textId="77777777" w:rsidR="0078085A" w:rsidRPr="00E75F67" w:rsidRDefault="0078085A" w:rsidP="007808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E75F67">
              <w:rPr>
                <w:rFonts w:ascii="Times New Roman" w:hAnsi="Times New Roman" w:cs="Times New Roman"/>
                <w:b/>
              </w:rPr>
              <w:t>F</w:t>
            </w:r>
          </w:p>
        </w:tc>
        <w:tc>
          <w:tcPr>
            <w:tcW w:w="1843" w:type="dxa"/>
            <w:vMerge/>
          </w:tcPr>
          <w:p w14:paraId="5C27846B"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8085A" w:rsidRPr="00E75F67" w14:paraId="1FD86DFE"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456CEA98" w14:textId="77777777" w:rsidR="0078085A" w:rsidRPr="00E75F67" w:rsidRDefault="0078085A" w:rsidP="003F6A3D">
            <w:pPr>
              <w:jc w:val="center"/>
              <w:rPr>
                <w:rFonts w:ascii="Times New Roman" w:hAnsi="Times New Roman" w:cs="Times New Roman"/>
                <w:b w:val="0"/>
              </w:rPr>
            </w:pPr>
            <w:r w:rsidRPr="00E75F67">
              <w:rPr>
                <w:rFonts w:ascii="Times New Roman" w:hAnsi="Times New Roman" w:cs="Times New Roman"/>
                <w:b w:val="0"/>
              </w:rPr>
              <w:t>10 a 13 años</w:t>
            </w:r>
          </w:p>
        </w:tc>
        <w:tc>
          <w:tcPr>
            <w:tcW w:w="703" w:type="dxa"/>
            <w:shd w:val="clear" w:color="auto" w:fill="F2F2F2" w:themeFill="background1" w:themeFillShade="F2"/>
          </w:tcPr>
          <w:p w14:paraId="7E70A740" w14:textId="77777777" w:rsidR="0078085A" w:rsidRPr="00E75F67" w:rsidRDefault="0078085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709" w:type="dxa"/>
            <w:shd w:val="clear" w:color="auto" w:fill="F2F2F2" w:themeFill="background1" w:themeFillShade="F2"/>
          </w:tcPr>
          <w:p w14:paraId="42CD40E1" w14:textId="77777777" w:rsidR="0078085A" w:rsidRPr="00E75F67" w:rsidRDefault="0078085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7</w:t>
            </w:r>
          </w:p>
        </w:tc>
        <w:tc>
          <w:tcPr>
            <w:tcW w:w="1843" w:type="dxa"/>
            <w:shd w:val="clear" w:color="auto" w:fill="F2F2F2" w:themeFill="background1" w:themeFillShade="F2"/>
          </w:tcPr>
          <w:p w14:paraId="573ED0AD" w14:textId="77777777" w:rsidR="0078085A" w:rsidRPr="00E75F67" w:rsidRDefault="0078085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9</w:t>
            </w:r>
          </w:p>
        </w:tc>
      </w:tr>
      <w:tr w:rsidR="0078085A" w:rsidRPr="00E75F67" w14:paraId="4828BDD8"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4D006763" w14:textId="77777777" w:rsidR="0078085A" w:rsidRPr="00E75F67" w:rsidRDefault="0078085A" w:rsidP="003F6A3D">
            <w:pPr>
              <w:jc w:val="center"/>
              <w:rPr>
                <w:rFonts w:ascii="Times New Roman" w:hAnsi="Times New Roman" w:cs="Times New Roman"/>
                <w:b w:val="0"/>
              </w:rPr>
            </w:pPr>
            <w:r w:rsidRPr="00E75F67">
              <w:rPr>
                <w:rFonts w:ascii="Times New Roman" w:hAnsi="Times New Roman" w:cs="Times New Roman"/>
                <w:b w:val="0"/>
              </w:rPr>
              <w:t>14 a 16 años</w:t>
            </w:r>
          </w:p>
        </w:tc>
        <w:tc>
          <w:tcPr>
            <w:tcW w:w="703" w:type="dxa"/>
          </w:tcPr>
          <w:p w14:paraId="238B310F"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w:t>
            </w:r>
          </w:p>
        </w:tc>
        <w:tc>
          <w:tcPr>
            <w:tcW w:w="709" w:type="dxa"/>
          </w:tcPr>
          <w:p w14:paraId="2DE5DC19"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1843" w:type="dxa"/>
          </w:tcPr>
          <w:p w14:paraId="66398824"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12</w:t>
            </w:r>
          </w:p>
        </w:tc>
      </w:tr>
      <w:tr w:rsidR="0078085A" w:rsidRPr="00E75F67" w14:paraId="2E8EC9AD"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5E07EF78" w14:textId="77777777" w:rsidR="0078085A" w:rsidRPr="00E75F67" w:rsidRDefault="0078085A" w:rsidP="003F6A3D">
            <w:pPr>
              <w:jc w:val="center"/>
              <w:rPr>
                <w:rFonts w:ascii="Times New Roman" w:hAnsi="Times New Roman" w:cs="Times New Roman"/>
                <w:b w:val="0"/>
              </w:rPr>
            </w:pPr>
            <w:r w:rsidRPr="00E75F67">
              <w:rPr>
                <w:rFonts w:ascii="Times New Roman" w:hAnsi="Times New Roman" w:cs="Times New Roman"/>
                <w:b w:val="0"/>
              </w:rPr>
              <w:t>17 a 19 años</w:t>
            </w:r>
          </w:p>
        </w:tc>
        <w:tc>
          <w:tcPr>
            <w:tcW w:w="703" w:type="dxa"/>
            <w:shd w:val="clear" w:color="auto" w:fill="F2F2F2" w:themeFill="background1" w:themeFillShade="F2"/>
          </w:tcPr>
          <w:p w14:paraId="717AACED" w14:textId="77777777" w:rsidR="0078085A" w:rsidRPr="00E75F67" w:rsidRDefault="0078085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709" w:type="dxa"/>
            <w:shd w:val="clear" w:color="auto" w:fill="F2F2F2" w:themeFill="background1" w:themeFillShade="F2"/>
          </w:tcPr>
          <w:p w14:paraId="0A48F43D" w14:textId="77777777" w:rsidR="0078085A" w:rsidRPr="00E75F67" w:rsidRDefault="0078085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w:t>
            </w:r>
          </w:p>
        </w:tc>
        <w:tc>
          <w:tcPr>
            <w:tcW w:w="1843" w:type="dxa"/>
            <w:shd w:val="clear" w:color="auto" w:fill="F2F2F2" w:themeFill="background1" w:themeFillShade="F2"/>
          </w:tcPr>
          <w:p w14:paraId="2BCE909E" w14:textId="77777777" w:rsidR="0078085A" w:rsidRPr="00E75F67" w:rsidRDefault="0078085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w:t>
            </w:r>
          </w:p>
        </w:tc>
      </w:tr>
      <w:tr w:rsidR="0078085A" w:rsidRPr="00E75F67" w14:paraId="75D2B669"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36DBC83E" w14:textId="77777777" w:rsidR="0078085A" w:rsidRPr="00E75F67" w:rsidRDefault="0078085A" w:rsidP="003F6A3D">
            <w:pPr>
              <w:rPr>
                <w:rFonts w:ascii="Times New Roman" w:hAnsi="Times New Roman" w:cs="Times New Roman"/>
                <w:b w:val="0"/>
              </w:rPr>
            </w:pPr>
            <w:r w:rsidRPr="00E75F67">
              <w:rPr>
                <w:rFonts w:ascii="Times New Roman" w:hAnsi="Times New Roman" w:cs="Times New Roman"/>
                <w:b w:val="0"/>
              </w:rPr>
              <w:t>Totales</w:t>
            </w:r>
          </w:p>
        </w:tc>
        <w:tc>
          <w:tcPr>
            <w:tcW w:w="703" w:type="dxa"/>
          </w:tcPr>
          <w:p w14:paraId="289DB68F"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14</w:t>
            </w:r>
          </w:p>
        </w:tc>
        <w:tc>
          <w:tcPr>
            <w:tcW w:w="709" w:type="dxa"/>
          </w:tcPr>
          <w:p w14:paraId="45716317"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12</w:t>
            </w:r>
          </w:p>
        </w:tc>
        <w:tc>
          <w:tcPr>
            <w:tcW w:w="1843" w:type="dxa"/>
          </w:tcPr>
          <w:p w14:paraId="29F34CB6" w14:textId="77777777" w:rsidR="0078085A" w:rsidRPr="00E75F67" w:rsidRDefault="0078085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r>
    </w:tbl>
    <w:p w14:paraId="2FACC13F" w14:textId="77777777" w:rsidR="00D5131C" w:rsidRPr="00E75F67" w:rsidRDefault="00D5131C" w:rsidP="0048311E">
      <w:pPr>
        <w:spacing w:after="0"/>
        <w:jc w:val="center"/>
        <w:rPr>
          <w:rFonts w:ascii="Times New Roman" w:hAnsi="Times New Roman" w:cs="Times New Roman"/>
          <w:sz w:val="24"/>
          <w:szCs w:val="24"/>
        </w:rPr>
      </w:pPr>
      <w:r w:rsidRPr="00E75F67">
        <w:rPr>
          <w:rFonts w:ascii="Times New Roman" w:hAnsi="Times New Roman" w:cs="Times New Roman"/>
          <w:sz w:val="24"/>
          <w:szCs w:val="24"/>
        </w:rPr>
        <w:br w:type="textWrapping" w:clear="all"/>
      </w:r>
      <w:r w:rsidR="0048311E" w:rsidRPr="00E75F67">
        <w:rPr>
          <w:rFonts w:ascii="Times New Roman" w:hAnsi="Times New Roman" w:cs="Times New Roman"/>
          <w:sz w:val="24"/>
          <w:szCs w:val="24"/>
        </w:rPr>
        <w:t>Fuente: Instrumentos de investigación</w:t>
      </w:r>
    </w:p>
    <w:p w14:paraId="117E6555" w14:textId="77777777" w:rsidR="009663E2" w:rsidRPr="00E75F67" w:rsidRDefault="009663E2" w:rsidP="0048311E">
      <w:pPr>
        <w:jc w:val="center"/>
        <w:rPr>
          <w:rFonts w:ascii="Times New Roman" w:hAnsi="Times New Roman" w:cs="Times New Roman"/>
          <w:sz w:val="24"/>
          <w:szCs w:val="24"/>
        </w:rPr>
      </w:pPr>
    </w:p>
    <w:p w14:paraId="39022062" w14:textId="77777777" w:rsidR="00F41436" w:rsidRPr="00E75F67" w:rsidRDefault="0048311E" w:rsidP="00E75F67">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Como se observa en la Tabla 1, de los veintiséis estudiantes que conformaron la población objeto de la presente inv</w:t>
      </w:r>
      <w:r w:rsidR="0078085A" w:rsidRPr="00E75F67">
        <w:rPr>
          <w:rFonts w:ascii="Times New Roman" w:hAnsi="Times New Roman" w:cs="Times New Roman"/>
          <w:sz w:val="24"/>
          <w:szCs w:val="24"/>
        </w:rPr>
        <w:t>estigación, 14</w:t>
      </w:r>
      <w:r w:rsidRPr="00E75F67">
        <w:rPr>
          <w:rFonts w:ascii="Times New Roman" w:hAnsi="Times New Roman" w:cs="Times New Roman"/>
          <w:sz w:val="24"/>
          <w:szCs w:val="24"/>
        </w:rPr>
        <w:t xml:space="preserve"> de ellos corresponde al género masculino;</w:t>
      </w:r>
      <w:r w:rsidR="00F710EC" w:rsidRPr="00E75F67">
        <w:rPr>
          <w:rFonts w:ascii="Times New Roman" w:hAnsi="Times New Roman" w:cs="Times New Roman"/>
          <w:sz w:val="24"/>
          <w:szCs w:val="24"/>
        </w:rPr>
        <w:t xml:space="preserve"> </w:t>
      </w:r>
      <w:r w:rsidR="00F710EC" w:rsidRPr="00E75F67">
        <w:rPr>
          <w:rFonts w:ascii="Times New Roman" w:hAnsi="Times New Roman" w:cs="Times New Roman"/>
          <w:sz w:val="24"/>
          <w:szCs w:val="24"/>
        </w:rPr>
        <w:lastRenderedPageBreak/>
        <w:t xml:space="preserve">mientras que los 12 </w:t>
      </w:r>
      <w:r w:rsidRPr="00E75F67">
        <w:rPr>
          <w:rFonts w:ascii="Times New Roman" w:hAnsi="Times New Roman" w:cs="Times New Roman"/>
          <w:sz w:val="24"/>
          <w:szCs w:val="24"/>
        </w:rPr>
        <w:t>restante</w:t>
      </w:r>
      <w:r w:rsidR="00F710EC" w:rsidRPr="00E75F67">
        <w:rPr>
          <w:rFonts w:ascii="Times New Roman" w:hAnsi="Times New Roman" w:cs="Times New Roman"/>
          <w:sz w:val="24"/>
          <w:szCs w:val="24"/>
        </w:rPr>
        <w:t>s</w:t>
      </w:r>
      <w:r w:rsidRPr="00E75F67">
        <w:rPr>
          <w:rFonts w:ascii="Times New Roman" w:hAnsi="Times New Roman" w:cs="Times New Roman"/>
          <w:sz w:val="24"/>
          <w:szCs w:val="24"/>
        </w:rPr>
        <w:t xml:space="preserve"> hace</w:t>
      </w:r>
      <w:r w:rsidR="00F710EC" w:rsidRPr="00E75F67">
        <w:rPr>
          <w:rFonts w:ascii="Times New Roman" w:hAnsi="Times New Roman" w:cs="Times New Roman"/>
          <w:sz w:val="24"/>
          <w:szCs w:val="24"/>
        </w:rPr>
        <w:t>n parte del género femenino. Se determinó igualmente la existencia de tres rangos de edades: 10-13 años (9 estudiantes), 14-16 años (12 estudiantes) y 17-19 años (ᶢ estudiantes).</w:t>
      </w:r>
    </w:p>
    <w:p w14:paraId="21A1136A" w14:textId="77777777" w:rsidR="009663E2" w:rsidRPr="00E75F67" w:rsidRDefault="00F41436" w:rsidP="00E75F67">
      <w:pPr>
        <w:spacing w:after="240" w:line="360" w:lineRule="auto"/>
        <w:ind w:firstLine="709"/>
        <w:jc w:val="both"/>
        <w:rPr>
          <w:rFonts w:ascii="Times New Roman" w:hAnsi="Times New Roman" w:cs="Times New Roman"/>
          <w:b/>
          <w:sz w:val="24"/>
          <w:szCs w:val="24"/>
        </w:rPr>
      </w:pPr>
      <w:r w:rsidRPr="00E75F67">
        <w:rPr>
          <w:rFonts w:ascii="Times New Roman" w:hAnsi="Times New Roman" w:cs="Times New Roman"/>
          <w:b/>
          <w:sz w:val="24"/>
          <w:szCs w:val="24"/>
        </w:rPr>
        <w:t>Tabla N° 2. Situación etnográfica</w:t>
      </w:r>
      <w:r w:rsidR="00F710EC" w:rsidRPr="00E75F67">
        <w:rPr>
          <w:rFonts w:ascii="Times New Roman" w:hAnsi="Times New Roman" w:cs="Times New Roman"/>
          <w:b/>
          <w:sz w:val="24"/>
          <w:szCs w:val="24"/>
        </w:rPr>
        <w:t xml:space="preserve"> </w:t>
      </w:r>
      <w:r w:rsidRPr="00E75F67">
        <w:rPr>
          <w:rFonts w:ascii="Times New Roman" w:hAnsi="Times New Roman" w:cs="Times New Roman"/>
          <w:b/>
          <w:sz w:val="24"/>
          <w:szCs w:val="24"/>
        </w:rPr>
        <w:t>de los estudiantes.</w:t>
      </w:r>
    </w:p>
    <w:tbl>
      <w:tblPr>
        <w:tblStyle w:val="Tablanormal2"/>
        <w:tblW w:w="0" w:type="auto"/>
        <w:jc w:val="center"/>
        <w:tblLook w:val="04A0" w:firstRow="1" w:lastRow="0" w:firstColumn="1" w:lastColumn="0" w:noHBand="0" w:noVBand="1"/>
      </w:tblPr>
      <w:tblGrid>
        <w:gridCol w:w="2550"/>
        <w:gridCol w:w="1910"/>
        <w:gridCol w:w="1345"/>
      </w:tblGrid>
      <w:tr w:rsidR="00F41436" w:rsidRPr="00E75F67" w14:paraId="201C36DF" w14:textId="77777777" w:rsidTr="00F41436">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3B728BBF" w14:textId="77777777" w:rsidR="00F41436" w:rsidRPr="00E75F67" w:rsidRDefault="00F41436" w:rsidP="00F41436">
            <w:pPr>
              <w:jc w:val="center"/>
              <w:rPr>
                <w:rFonts w:ascii="Times New Roman" w:hAnsi="Times New Roman" w:cs="Times New Roman"/>
              </w:rPr>
            </w:pPr>
            <w:r w:rsidRPr="00E75F67">
              <w:rPr>
                <w:rFonts w:ascii="Times New Roman" w:hAnsi="Times New Roman" w:cs="Times New Roman"/>
              </w:rPr>
              <w:t>POBLACION A LA</w:t>
            </w:r>
          </w:p>
          <w:p w14:paraId="3467E7BE" w14:textId="77777777" w:rsidR="00F41436" w:rsidRPr="00E75F67" w:rsidRDefault="00F41436" w:rsidP="00F41436">
            <w:pPr>
              <w:jc w:val="center"/>
              <w:rPr>
                <w:rFonts w:ascii="Times New Roman" w:hAnsi="Times New Roman" w:cs="Times New Roman"/>
              </w:rPr>
            </w:pPr>
            <w:r w:rsidRPr="00E75F67">
              <w:rPr>
                <w:rFonts w:ascii="Times New Roman" w:hAnsi="Times New Roman" w:cs="Times New Roman"/>
              </w:rPr>
              <w:t>QUE PERTENCE</w:t>
            </w:r>
          </w:p>
        </w:tc>
        <w:tc>
          <w:tcPr>
            <w:tcW w:w="1910" w:type="dxa"/>
            <w:vMerge w:val="restart"/>
            <w:vAlign w:val="center"/>
          </w:tcPr>
          <w:p w14:paraId="11323732" w14:textId="77777777" w:rsidR="00F41436" w:rsidRPr="00E75F67" w:rsidRDefault="00F41436" w:rsidP="00F414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4E7C4477" w14:textId="77777777" w:rsidR="00F41436" w:rsidRPr="00E75F67" w:rsidRDefault="00F41436" w:rsidP="00F414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ESTUDIANTES</w:t>
            </w:r>
          </w:p>
        </w:tc>
        <w:tc>
          <w:tcPr>
            <w:tcW w:w="1345" w:type="dxa"/>
            <w:vMerge w:val="restart"/>
            <w:vAlign w:val="center"/>
          </w:tcPr>
          <w:p w14:paraId="105B7821" w14:textId="77777777" w:rsidR="00F41436" w:rsidRPr="00E75F67" w:rsidRDefault="00F41436" w:rsidP="00F4143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F41436" w:rsidRPr="00E75F67" w14:paraId="7F36353F" w14:textId="77777777" w:rsidTr="00F4143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tcPr>
          <w:p w14:paraId="7571DB48" w14:textId="77777777" w:rsidR="00F41436" w:rsidRPr="00E75F67" w:rsidRDefault="00F41436" w:rsidP="003F6A3D">
            <w:pPr>
              <w:jc w:val="center"/>
              <w:rPr>
                <w:rFonts w:ascii="Times New Roman" w:hAnsi="Times New Roman" w:cs="Times New Roman"/>
              </w:rPr>
            </w:pPr>
          </w:p>
        </w:tc>
        <w:tc>
          <w:tcPr>
            <w:tcW w:w="1910" w:type="dxa"/>
            <w:vMerge/>
          </w:tcPr>
          <w:p w14:paraId="2BF643EE" w14:textId="77777777" w:rsidR="00F41436" w:rsidRPr="00E75F67" w:rsidRDefault="00F41436"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2198D528" w14:textId="77777777" w:rsidR="00F41436" w:rsidRPr="00E75F67" w:rsidRDefault="00F41436"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F41436" w:rsidRPr="00E75F67" w14:paraId="11C682DB" w14:textId="77777777" w:rsidTr="00F41436">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E7E6E6" w:themeFill="background2"/>
          </w:tcPr>
          <w:p w14:paraId="5DA5AA4C" w14:textId="77777777" w:rsidR="00F41436" w:rsidRPr="00E75F67" w:rsidRDefault="00F41436" w:rsidP="003F6A3D">
            <w:pPr>
              <w:rPr>
                <w:rFonts w:ascii="Times New Roman" w:hAnsi="Times New Roman" w:cs="Times New Roman"/>
                <w:b w:val="0"/>
              </w:rPr>
            </w:pPr>
            <w:r w:rsidRPr="00E75F67">
              <w:rPr>
                <w:rFonts w:ascii="Times New Roman" w:hAnsi="Times New Roman" w:cs="Times New Roman"/>
                <w:b w:val="0"/>
              </w:rPr>
              <w:t>Indígena</w:t>
            </w:r>
          </w:p>
        </w:tc>
        <w:tc>
          <w:tcPr>
            <w:tcW w:w="1910" w:type="dxa"/>
            <w:shd w:val="clear" w:color="auto" w:fill="E7E6E6" w:themeFill="background2"/>
          </w:tcPr>
          <w:p w14:paraId="3782FB8E" w14:textId="77777777" w:rsidR="00F41436" w:rsidRPr="00E75F67" w:rsidRDefault="00F41436"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1345" w:type="dxa"/>
            <w:shd w:val="clear" w:color="auto" w:fill="E7E6E6" w:themeFill="background2"/>
          </w:tcPr>
          <w:p w14:paraId="36F9372D" w14:textId="77777777" w:rsidR="00F41436" w:rsidRPr="00E75F67" w:rsidRDefault="00F41436"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8.5%</w:t>
            </w:r>
          </w:p>
        </w:tc>
      </w:tr>
      <w:tr w:rsidR="00F41436" w:rsidRPr="00E75F67" w14:paraId="61B36271" w14:textId="77777777" w:rsidTr="00F4143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0796C64E" w14:textId="77777777" w:rsidR="00F41436" w:rsidRPr="00E75F67" w:rsidRDefault="00F41436" w:rsidP="003F6A3D">
            <w:pPr>
              <w:rPr>
                <w:rFonts w:ascii="Times New Roman" w:hAnsi="Times New Roman" w:cs="Times New Roman"/>
                <w:b w:val="0"/>
              </w:rPr>
            </w:pPr>
            <w:r w:rsidRPr="00E75F67">
              <w:rPr>
                <w:rFonts w:ascii="Times New Roman" w:hAnsi="Times New Roman" w:cs="Times New Roman"/>
                <w:b w:val="0"/>
              </w:rPr>
              <w:t>Campesino</w:t>
            </w:r>
          </w:p>
        </w:tc>
        <w:tc>
          <w:tcPr>
            <w:tcW w:w="1910" w:type="dxa"/>
          </w:tcPr>
          <w:p w14:paraId="3E426166" w14:textId="77777777" w:rsidR="00F41436" w:rsidRPr="00E75F67" w:rsidRDefault="00F41436"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21</w:t>
            </w:r>
          </w:p>
        </w:tc>
        <w:tc>
          <w:tcPr>
            <w:tcW w:w="1345" w:type="dxa"/>
          </w:tcPr>
          <w:p w14:paraId="139F4F56" w14:textId="77777777" w:rsidR="00F41436" w:rsidRPr="00E75F67" w:rsidRDefault="00F41436"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80%</w:t>
            </w:r>
          </w:p>
        </w:tc>
      </w:tr>
      <w:tr w:rsidR="00F41436" w:rsidRPr="00E75F67" w14:paraId="64B225AF" w14:textId="77777777" w:rsidTr="00F41436">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E7E6E6" w:themeFill="background2"/>
          </w:tcPr>
          <w:p w14:paraId="39D47ED7" w14:textId="77777777" w:rsidR="00F41436" w:rsidRPr="00E75F67" w:rsidRDefault="00F41436" w:rsidP="003F6A3D">
            <w:pPr>
              <w:rPr>
                <w:rFonts w:ascii="Times New Roman" w:hAnsi="Times New Roman" w:cs="Times New Roman"/>
                <w:b w:val="0"/>
              </w:rPr>
            </w:pPr>
            <w:r w:rsidRPr="00E75F67">
              <w:rPr>
                <w:rFonts w:ascii="Times New Roman" w:hAnsi="Times New Roman" w:cs="Times New Roman"/>
                <w:b w:val="0"/>
              </w:rPr>
              <w:t>Desplazado</w:t>
            </w:r>
          </w:p>
        </w:tc>
        <w:tc>
          <w:tcPr>
            <w:tcW w:w="1910" w:type="dxa"/>
            <w:shd w:val="clear" w:color="auto" w:fill="E7E6E6" w:themeFill="background2"/>
          </w:tcPr>
          <w:p w14:paraId="2812C643" w14:textId="77777777" w:rsidR="00F41436" w:rsidRPr="00E75F67" w:rsidRDefault="00F41436"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w:t>
            </w:r>
          </w:p>
        </w:tc>
        <w:tc>
          <w:tcPr>
            <w:tcW w:w="1345" w:type="dxa"/>
            <w:shd w:val="clear" w:color="auto" w:fill="E7E6E6" w:themeFill="background2"/>
          </w:tcPr>
          <w:p w14:paraId="734CCF1B" w14:textId="77777777" w:rsidR="00F41436" w:rsidRPr="00E75F67" w:rsidRDefault="00F41436"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11.5%</w:t>
            </w:r>
          </w:p>
        </w:tc>
      </w:tr>
      <w:tr w:rsidR="00F41436" w:rsidRPr="00E75F67" w14:paraId="7A03EAB3" w14:textId="77777777" w:rsidTr="00F41436">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215C938D" w14:textId="77777777" w:rsidR="00F41436" w:rsidRPr="00E75F67" w:rsidRDefault="00F41436" w:rsidP="003F6A3D">
            <w:pPr>
              <w:rPr>
                <w:rFonts w:ascii="Times New Roman" w:hAnsi="Times New Roman" w:cs="Times New Roman"/>
                <w:b w:val="0"/>
              </w:rPr>
            </w:pPr>
            <w:r w:rsidRPr="00E75F67">
              <w:rPr>
                <w:rFonts w:ascii="Times New Roman" w:hAnsi="Times New Roman" w:cs="Times New Roman"/>
                <w:b w:val="0"/>
              </w:rPr>
              <w:t>Totales</w:t>
            </w:r>
          </w:p>
        </w:tc>
        <w:tc>
          <w:tcPr>
            <w:tcW w:w="1910" w:type="dxa"/>
          </w:tcPr>
          <w:p w14:paraId="77954E0E" w14:textId="77777777" w:rsidR="00F41436" w:rsidRPr="00E75F67" w:rsidRDefault="00F41436"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tcPr>
          <w:p w14:paraId="35E05404" w14:textId="77777777" w:rsidR="00F41436" w:rsidRPr="00E75F67" w:rsidRDefault="00F41436"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034FDFA6" w14:textId="77777777" w:rsidR="00F41436" w:rsidRPr="00E75F67" w:rsidRDefault="00F41436" w:rsidP="00F41436">
      <w:pPr>
        <w:spacing w:after="0"/>
        <w:jc w:val="center"/>
        <w:rPr>
          <w:rFonts w:ascii="Times New Roman" w:hAnsi="Times New Roman" w:cs="Times New Roman"/>
          <w:sz w:val="24"/>
          <w:szCs w:val="24"/>
        </w:rPr>
      </w:pPr>
    </w:p>
    <w:p w14:paraId="2A439848" w14:textId="77777777" w:rsidR="00F41436" w:rsidRPr="00E75F67" w:rsidRDefault="00F41436" w:rsidP="00F41436">
      <w:pPr>
        <w:spacing w:after="0"/>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7E35C5BE" w14:textId="77777777" w:rsidR="00F41436" w:rsidRPr="00E75F67" w:rsidRDefault="00F41436" w:rsidP="00F41436">
      <w:pPr>
        <w:spacing w:after="0"/>
        <w:rPr>
          <w:rFonts w:ascii="Times New Roman" w:hAnsi="Times New Roman" w:cs="Times New Roman"/>
          <w:sz w:val="24"/>
          <w:szCs w:val="24"/>
        </w:rPr>
      </w:pPr>
    </w:p>
    <w:p w14:paraId="6FEFF4B8" w14:textId="77777777" w:rsidR="00F41436" w:rsidRPr="00E75F67" w:rsidRDefault="00F41436" w:rsidP="00E75F67">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Cabe resaltar que las relaciones interpersonales de un grupo tan heterogéneo, están enmarcadas en creencias, expectativas y conceptos diversos, que en ocasiones afectan su proceso de socialización, presentándose afectaciones en la convivencia.  Debido a esta diversidad, los conflictos no se pueden evitar, pero si es posibles orientar a los estudiantes sobre la manera como pacíficamente pueden resolver sus posibles diferencias.</w:t>
      </w:r>
    </w:p>
    <w:p w14:paraId="638C29DB" w14:textId="77777777" w:rsidR="00907EFA" w:rsidRPr="00E75F67" w:rsidRDefault="00907EFA" w:rsidP="00E75F67">
      <w:pPr>
        <w:spacing w:after="240" w:line="360" w:lineRule="auto"/>
        <w:jc w:val="both"/>
        <w:rPr>
          <w:rFonts w:ascii="Times New Roman" w:hAnsi="Times New Roman" w:cs="Times New Roman"/>
          <w:b/>
          <w:sz w:val="24"/>
          <w:szCs w:val="24"/>
        </w:rPr>
      </w:pPr>
      <w:r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3. Período para realizar actividades que puedan generar ingresos.</w:t>
      </w:r>
    </w:p>
    <w:tbl>
      <w:tblPr>
        <w:tblStyle w:val="Tablanormal2"/>
        <w:tblW w:w="0" w:type="auto"/>
        <w:jc w:val="center"/>
        <w:tblLook w:val="04A0" w:firstRow="1" w:lastRow="0" w:firstColumn="1" w:lastColumn="0" w:noHBand="0" w:noVBand="1"/>
      </w:tblPr>
      <w:tblGrid>
        <w:gridCol w:w="2550"/>
        <w:gridCol w:w="1843"/>
        <w:gridCol w:w="1345"/>
      </w:tblGrid>
      <w:tr w:rsidR="00907EFA" w:rsidRPr="00E75F67" w14:paraId="35129E7D" w14:textId="77777777" w:rsidTr="00907EF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132EAFDF" w14:textId="77777777" w:rsidR="00907EFA" w:rsidRPr="00E75F67" w:rsidRDefault="00907EFA" w:rsidP="00907EFA">
            <w:pPr>
              <w:jc w:val="center"/>
              <w:rPr>
                <w:rFonts w:ascii="Times New Roman" w:hAnsi="Times New Roman" w:cs="Times New Roman"/>
              </w:rPr>
            </w:pPr>
            <w:r w:rsidRPr="00E75F67">
              <w:rPr>
                <w:rFonts w:ascii="Times New Roman" w:hAnsi="Times New Roman" w:cs="Times New Roman"/>
              </w:rPr>
              <w:t>OPCION</w:t>
            </w:r>
          </w:p>
        </w:tc>
        <w:tc>
          <w:tcPr>
            <w:tcW w:w="1843" w:type="dxa"/>
            <w:vMerge w:val="restart"/>
            <w:vAlign w:val="center"/>
          </w:tcPr>
          <w:p w14:paraId="011DB46A" w14:textId="77777777" w:rsidR="00907EFA" w:rsidRPr="00E75F67" w:rsidRDefault="00907EFA" w:rsidP="00907E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6B9EF509" w14:textId="77777777" w:rsidR="00907EFA" w:rsidRPr="00E75F67" w:rsidRDefault="00907EFA" w:rsidP="00907E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vMerge w:val="restart"/>
            <w:vAlign w:val="center"/>
          </w:tcPr>
          <w:p w14:paraId="4C2B52C1" w14:textId="77777777" w:rsidR="00907EFA" w:rsidRPr="00E75F67" w:rsidRDefault="00907EFA" w:rsidP="00907E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907EFA" w:rsidRPr="00E75F67" w14:paraId="4ACA36A3"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tcPr>
          <w:p w14:paraId="2656FC3A" w14:textId="77777777" w:rsidR="00907EFA" w:rsidRPr="00E75F67" w:rsidRDefault="00907EFA" w:rsidP="003F6A3D">
            <w:pPr>
              <w:jc w:val="center"/>
              <w:rPr>
                <w:rFonts w:ascii="Times New Roman" w:hAnsi="Times New Roman" w:cs="Times New Roman"/>
              </w:rPr>
            </w:pPr>
          </w:p>
        </w:tc>
        <w:tc>
          <w:tcPr>
            <w:tcW w:w="1843" w:type="dxa"/>
            <w:vMerge/>
          </w:tcPr>
          <w:p w14:paraId="7216F63D" w14:textId="77777777" w:rsidR="00907EFA" w:rsidRPr="00E75F67" w:rsidRDefault="00907E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75F172B3" w14:textId="77777777" w:rsidR="00907EFA" w:rsidRPr="00E75F67" w:rsidRDefault="00907E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907EFA" w:rsidRPr="00E75F67" w14:paraId="16F5509A"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4A9EDD90" w14:textId="77777777" w:rsidR="00907EFA" w:rsidRPr="00E75F67" w:rsidRDefault="00907EFA" w:rsidP="003F6A3D">
            <w:pPr>
              <w:rPr>
                <w:rFonts w:ascii="Times New Roman" w:hAnsi="Times New Roman" w:cs="Times New Roman"/>
                <w:b w:val="0"/>
              </w:rPr>
            </w:pPr>
            <w:r w:rsidRPr="00E75F67">
              <w:rPr>
                <w:rFonts w:ascii="Times New Roman" w:hAnsi="Times New Roman" w:cs="Times New Roman"/>
                <w:b w:val="0"/>
              </w:rPr>
              <w:t>Nunca</w:t>
            </w:r>
          </w:p>
        </w:tc>
        <w:tc>
          <w:tcPr>
            <w:tcW w:w="1843" w:type="dxa"/>
            <w:shd w:val="clear" w:color="auto" w:fill="F2F2F2" w:themeFill="background1" w:themeFillShade="F2"/>
          </w:tcPr>
          <w:p w14:paraId="4BA6A8B1" w14:textId="77777777" w:rsidR="00907EFA" w:rsidRPr="00E75F67" w:rsidRDefault="00907E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6</w:t>
            </w:r>
          </w:p>
        </w:tc>
        <w:tc>
          <w:tcPr>
            <w:tcW w:w="1345" w:type="dxa"/>
            <w:shd w:val="clear" w:color="auto" w:fill="F2F2F2" w:themeFill="background1" w:themeFillShade="F2"/>
          </w:tcPr>
          <w:p w14:paraId="53A25DCC" w14:textId="77777777" w:rsidR="00907EFA" w:rsidRPr="00E75F67" w:rsidRDefault="00907E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23.4%</w:t>
            </w:r>
          </w:p>
        </w:tc>
      </w:tr>
      <w:tr w:rsidR="00907EFA" w:rsidRPr="00E75F67" w14:paraId="7488BD3E"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5C21D03A" w14:textId="77777777" w:rsidR="00907EFA" w:rsidRPr="00E75F67" w:rsidRDefault="00907EFA" w:rsidP="003F6A3D">
            <w:pPr>
              <w:rPr>
                <w:rFonts w:ascii="Times New Roman" w:hAnsi="Times New Roman" w:cs="Times New Roman"/>
                <w:b w:val="0"/>
              </w:rPr>
            </w:pPr>
            <w:r w:rsidRPr="00E75F67">
              <w:rPr>
                <w:rFonts w:ascii="Times New Roman" w:hAnsi="Times New Roman" w:cs="Times New Roman"/>
                <w:b w:val="0"/>
              </w:rPr>
              <w:t>Algunas veces</w:t>
            </w:r>
          </w:p>
        </w:tc>
        <w:tc>
          <w:tcPr>
            <w:tcW w:w="1843" w:type="dxa"/>
          </w:tcPr>
          <w:p w14:paraId="183E2853" w14:textId="77777777" w:rsidR="00907EFA" w:rsidRPr="00E75F67" w:rsidRDefault="00907E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12</w:t>
            </w:r>
          </w:p>
        </w:tc>
        <w:tc>
          <w:tcPr>
            <w:tcW w:w="1345" w:type="dxa"/>
          </w:tcPr>
          <w:p w14:paraId="239DB72B" w14:textId="77777777" w:rsidR="00907EFA" w:rsidRPr="00E75F67" w:rsidRDefault="00907E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46.0%</w:t>
            </w:r>
          </w:p>
        </w:tc>
      </w:tr>
      <w:tr w:rsidR="00907EFA" w:rsidRPr="00E75F67" w14:paraId="2496BE8A"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3CD0DE72" w14:textId="77777777" w:rsidR="00907EFA" w:rsidRPr="00E75F67" w:rsidRDefault="00907EFA" w:rsidP="003F6A3D">
            <w:pPr>
              <w:rPr>
                <w:rFonts w:ascii="Times New Roman" w:hAnsi="Times New Roman" w:cs="Times New Roman"/>
                <w:b w:val="0"/>
              </w:rPr>
            </w:pPr>
            <w:r w:rsidRPr="00E75F67">
              <w:rPr>
                <w:rFonts w:ascii="Times New Roman" w:hAnsi="Times New Roman" w:cs="Times New Roman"/>
                <w:b w:val="0"/>
              </w:rPr>
              <w:t>Casi siempre</w:t>
            </w:r>
          </w:p>
        </w:tc>
        <w:tc>
          <w:tcPr>
            <w:tcW w:w="1843" w:type="dxa"/>
            <w:shd w:val="clear" w:color="auto" w:fill="F2F2F2" w:themeFill="background1" w:themeFillShade="F2"/>
          </w:tcPr>
          <w:p w14:paraId="33F29D0C" w14:textId="77777777" w:rsidR="00907EFA" w:rsidRPr="00E75F67" w:rsidRDefault="00907E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1345" w:type="dxa"/>
            <w:shd w:val="clear" w:color="auto" w:fill="F2F2F2" w:themeFill="background1" w:themeFillShade="F2"/>
          </w:tcPr>
          <w:p w14:paraId="7D7FA2D5" w14:textId="77777777" w:rsidR="00907EFA" w:rsidRPr="00E75F67" w:rsidRDefault="00907E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15.3%</w:t>
            </w:r>
          </w:p>
        </w:tc>
      </w:tr>
      <w:tr w:rsidR="00907EFA" w:rsidRPr="00E75F67" w14:paraId="3247CBDC"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46188308" w14:textId="77777777" w:rsidR="00907EFA" w:rsidRPr="00E75F67" w:rsidRDefault="00907EFA" w:rsidP="003F6A3D">
            <w:pPr>
              <w:rPr>
                <w:rFonts w:ascii="Times New Roman" w:hAnsi="Times New Roman" w:cs="Times New Roman"/>
                <w:b w:val="0"/>
              </w:rPr>
            </w:pPr>
            <w:r w:rsidRPr="00E75F67">
              <w:rPr>
                <w:rFonts w:ascii="Times New Roman" w:hAnsi="Times New Roman" w:cs="Times New Roman"/>
                <w:b w:val="0"/>
              </w:rPr>
              <w:t>Siempre</w:t>
            </w:r>
          </w:p>
        </w:tc>
        <w:tc>
          <w:tcPr>
            <w:tcW w:w="1843" w:type="dxa"/>
          </w:tcPr>
          <w:p w14:paraId="3567AE03" w14:textId="77777777" w:rsidR="00907EFA" w:rsidRPr="00E75F67" w:rsidRDefault="00907E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1345" w:type="dxa"/>
          </w:tcPr>
          <w:p w14:paraId="658B7657" w14:textId="77777777" w:rsidR="00907EFA" w:rsidRPr="00E75F67" w:rsidRDefault="00907E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15.3%</w:t>
            </w:r>
          </w:p>
        </w:tc>
      </w:tr>
      <w:tr w:rsidR="00907EFA" w:rsidRPr="00E75F67" w14:paraId="3C530B0F"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0764921D" w14:textId="77777777" w:rsidR="00907EFA" w:rsidRPr="00E75F67" w:rsidRDefault="00907EFA" w:rsidP="003F6A3D">
            <w:pPr>
              <w:rPr>
                <w:rFonts w:ascii="Times New Roman" w:hAnsi="Times New Roman" w:cs="Times New Roman"/>
                <w:b w:val="0"/>
              </w:rPr>
            </w:pPr>
            <w:r w:rsidRPr="00E75F67">
              <w:rPr>
                <w:rFonts w:ascii="Times New Roman" w:hAnsi="Times New Roman" w:cs="Times New Roman"/>
                <w:b w:val="0"/>
              </w:rPr>
              <w:t>Totales……………</w:t>
            </w:r>
          </w:p>
        </w:tc>
        <w:tc>
          <w:tcPr>
            <w:tcW w:w="1843" w:type="dxa"/>
            <w:shd w:val="clear" w:color="auto" w:fill="F2F2F2" w:themeFill="background1" w:themeFillShade="F2"/>
          </w:tcPr>
          <w:p w14:paraId="3846182F" w14:textId="77777777" w:rsidR="00907EFA" w:rsidRPr="00E75F67" w:rsidRDefault="00907E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shd w:val="clear" w:color="auto" w:fill="F2F2F2" w:themeFill="background1" w:themeFillShade="F2"/>
          </w:tcPr>
          <w:p w14:paraId="741A9F02" w14:textId="77777777" w:rsidR="00907EFA" w:rsidRPr="00E75F67" w:rsidRDefault="00907E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58DC17B0" w14:textId="77777777" w:rsidR="00907EFA" w:rsidRPr="00E75F67" w:rsidRDefault="00907EFA" w:rsidP="00907EFA">
      <w:pPr>
        <w:spacing w:after="0"/>
        <w:jc w:val="center"/>
        <w:rPr>
          <w:rFonts w:ascii="Times New Roman" w:hAnsi="Times New Roman" w:cs="Times New Roman"/>
          <w:sz w:val="24"/>
          <w:szCs w:val="24"/>
        </w:rPr>
      </w:pPr>
    </w:p>
    <w:p w14:paraId="0E85A198" w14:textId="77777777" w:rsidR="00907EFA" w:rsidRPr="00E75F67" w:rsidRDefault="00907EFA" w:rsidP="00907EFA">
      <w:pPr>
        <w:spacing w:after="0"/>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3794F1DA" w14:textId="77777777" w:rsidR="00902E9B" w:rsidRPr="00E75F67" w:rsidRDefault="00902E9B" w:rsidP="00902E9B">
      <w:pPr>
        <w:spacing w:after="0"/>
        <w:rPr>
          <w:rFonts w:ascii="Times New Roman" w:hAnsi="Times New Roman" w:cs="Times New Roman"/>
          <w:sz w:val="24"/>
          <w:szCs w:val="24"/>
        </w:rPr>
      </w:pPr>
    </w:p>
    <w:p w14:paraId="680F036C" w14:textId="77777777" w:rsidR="00902E9B" w:rsidRPr="00E75F67" w:rsidRDefault="00902E9B" w:rsidP="00E75F67">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En la actualidad los niños y jóvenes, sobre todo en el área rural, desde muy temprana edad se ven abocados a realizar algún tipo de labor alterna a sus estudios, con el propósito de sufragar sus propios gastos o ayudar a solventar los gastos de sus hogares, lo que de alguna manera, influye en que se vaya perdiendo el interés por el estudio.  El hecho de empezar a abrirse un espacio en el mundo laboral, hace que el niño o joven deba enfrentar retos a los no </w:t>
      </w:r>
      <w:r w:rsidRPr="00E75F67">
        <w:rPr>
          <w:rFonts w:ascii="Times New Roman" w:hAnsi="Times New Roman" w:cs="Times New Roman"/>
          <w:sz w:val="24"/>
          <w:szCs w:val="24"/>
        </w:rPr>
        <w:lastRenderedPageBreak/>
        <w:t>está preparado ni física ni mentalmente para realizarlos. Puede manifestarse que los niños y jóvenes que prematuramente deben desempeñar algún tipo de acción laboral, son más proclives a iniciar a más temprana edad el consumo de alcohol, de cigarrillo y en ocasiones, de otro tipo de sustancias (25).</w:t>
      </w:r>
    </w:p>
    <w:p w14:paraId="23032E29" w14:textId="77777777" w:rsidR="000C57FF" w:rsidRPr="00E75F67" w:rsidRDefault="000C57FF" w:rsidP="00E75F67">
      <w:pPr>
        <w:spacing w:after="240" w:line="360" w:lineRule="auto"/>
        <w:ind w:firstLine="709"/>
        <w:jc w:val="both"/>
        <w:rPr>
          <w:rFonts w:ascii="Times New Roman" w:hAnsi="Times New Roman" w:cs="Times New Roman"/>
          <w:b/>
          <w:sz w:val="24"/>
          <w:szCs w:val="24"/>
        </w:rPr>
      </w:pPr>
      <w:r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4. Clase de trabajo de quien sufraga los gastos del hogar.</w:t>
      </w:r>
    </w:p>
    <w:tbl>
      <w:tblPr>
        <w:tblStyle w:val="Tablanormal2"/>
        <w:tblW w:w="0" w:type="auto"/>
        <w:jc w:val="center"/>
        <w:tblLook w:val="04A0" w:firstRow="1" w:lastRow="0" w:firstColumn="1" w:lastColumn="0" w:noHBand="0" w:noVBand="1"/>
      </w:tblPr>
      <w:tblGrid>
        <w:gridCol w:w="2833"/>
        <w:gridCol w:w="1703"/>
        <w:gridCol w:w="993"/>
      </w:tblGrid>
      <w:tr w:rsidR="000C57FF" w:rsidRPr="00E75F67" w14:paraId="5DD1BD01" w14:textId="77777777" w:rsidTr="00317E0F">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3" w:type="dxa"/>
            <w:vMerge w:val="restart"/>
            <w:vAlign w:val="center"/>
          </w:tcPr>
          <w:p w14:paraId="4C0EB243" w14:textId="77777777" w:rsidR="000C57FF" w:rsidRPr="00E75F67" w:rsidRDefault="000C57FF" w:rsidP="000C57FF">
            <w:pPr>
              <w:jc w:val="center"/>
              <w:rPr>
                <w:rFonts w:ascii="Times New Roman" w:hAnsi="Times New Roman" w:cs="Times New Roman"/>
              </w:rPr>
            </w:pPr>
            <w:r w:rsidRPr="00E75F67">
              <w:rPr>
                <w:rFonts w:ascii="Times New Roman" w:hAnsi="Times New Roman" w:cs="Times New Roman"/>
              </w:rPr>
              <w:t>OCUPACION DE LA PERSONA QUE APORTA LOS INGRESOS</w:t>
            </w:r>
          </w:p>
        </w:tc>
        <w:tc>
          <w:tcPr>
            <w:tcW w:w="1703" w:type="dxa"/>
            <w:vMerge w:val="restart"/>
            <w:vAlign w:val="center"/>
          </w:tcPr>
          <w:p w14:paraId="6AD9863C" w14:textId="77777777" w:rsidR="000C57FF" w:rsidRPr="00E75F67" w:rsidRDefault="000C57FF" w:rsidP="000C57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35FF9A18" w14:textId="77777777" w:rsidR="000C57FF" w:rsidRPr="00E75F67" w:rsidRDefault="000C57FF" w:rsidP="000C57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993" w:type="dxa"/>
            <w:vMerge w:val="restart"/>
            <w:vAlign w:val="center"/>
          </w:tcPr>
          <w:p w14:paraId="29C74C95" w14:textId="77777777" w:rsidR="000C57FF" w:rsidRPr="00E75F67" w:rsidRDefault="000C57FF" w:rsidP="000C57F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0C57FF" w:rsidRPr="00E75F67" w14:paraId="212B6F55" w14:textId="77777777" w:rsidTr="00317E0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3" w:type="dxa"/>
            <w:vMerge/>
          </w:tcPr>
          <w:p w14:paraId="524CB723" w14:textId="77777777" w:rsidR="000C57FF" w:rsidRPr="00E75F67" w:rsidRDefault="000C57FF" w:rsidP="003F6A3D">
            <w:pPr>
              <w:jc w:val="center"/>
              <w:rPr>
                <w:rFonts w:ascii="Times New Roman" w:hAnsi="Times New Roman" w:cs="Times New Roman"/>
              </w:rPr>
            </w:pPr>
          </w:p>
        </w:tc>
        <w:tc>
          <w:tcPr>
            <w:tcW w:w="1703" w:type="dxa"/>
            <w:vMerge/>
          </w:tcPr>
          <w:p w14:paraId="641AA982"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993" w:type="dxa"/>
            <w:vMerge/>
          </w:tcPr>
          <w:p w14:paraId="6DE5BA5D"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C57FF" w:rsidRPr="00E75F67" w14:paraId="406D5EC6" w14:textId="77777777" w:rsidTr="00317E0F">
        <w:trPr>
          <w:trHeight w:val="28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2F2F2" w:themeFill="background1" w:themeFillShade="F2"/>
          </w:tcPr>
          <w:p w14:paraId="1A5AD8F0"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Empleada domestica</w:t>
            </w:r>
          </w:p>
        </w:tc>
        <w:tc>
          <w:tcPr>
            <w:tcW w:w="1703" w:type="dxa"/>
            <w:shd w:val="clear" w:color="auto" w:fill="F2F2F2" w:themeFill="background1" w:themeFillShade="F2"/>
          </w:tcPr>
          <w:p w14:paraId="2A41267C"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993" w:type="dxa"/>
            <w:shd w:val="clear" w:color="auto" w:fill="F2F2F2" w:themeFill="background1" w:themeFillShade="F2"/>
          </w:tcPr>
          <w:p w14:paraId="206E3ED6"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w:t>
            </w:r>
          </w:p>
        </w:tc>
      </w:tr>
      <w:tr w:rsidR="000C57FF" w:rsidRPr="00E75F67" w14:paraId="37CDD2BA" w14:textId="77777777" w:rsidTr="00317E0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3" w:type="dxa"/>
          </w:tcPr>
          <w:p w14:paraId="3ED9B343"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Oficios varios en finca</w:t>
            </w:r>
          </w:p>
        </w:tc>
        <w:tc>
          <w:tcPr>
            <w:tcW w:w="1703" w:type="dxa"/>
          </w:tcPr>
          <w:p w14:paraId="40BEE94E"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w:t>
            </w:r>
          </w:p>
        </w:tc>
        <w:tc>
          <w:tcPr>
            <w:tcW w:w="993" w:type="dxa"/>
          </w:tcPr>
          <w:p w14:paraId="7709389D"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30.0%</w:t>
            </w:r>
          </w:p>
        </w:tc>
      </w:tr>
      <w:tr w:rsidR="000C57FF" w:rsidRPr="00E75F67" w14:paraId="6F725BB1" w14:textId="77777777" w:rsidTr="00317E0F">
        <w:trPr>
          <w:trHeight w:val="28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2F2F2" w:themeFill="background1" w:themeFillShade="F2"/>
          </w:tcPr>
          <w:p w14:paraId="6E19EE6D"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Jornalero</w:t>
            </w:r>
          </w:p>
        </w:tc>
        <w:tc>
          <w:tcPr>
            <w:tcW w:w="1703" w:type="dxa"/>
            <w:shd w:val="clear" w:color="auto" w:fill="F2F2F2" w:themeFill="background1" w:themeFillShade="F2"/>
          </w:tcPr>
          <w:p w14:paraId="73DCC906"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w:t>
            </w:r>
          </w:p>
        </w:tc>
        <w:tc>
          <w:tcPr>
            <w:tcW w:w="993" w:type="dxa"/>
            <w:shd w:val="clear" w:color="auto" w:fill="F2F2F2" w:themeFill="background1" w:themeFillShade="F2"/>
          </w:tcPr>
          <w:p w14:paraId="7818EE14"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4.0%</w:t>
            </w:r>
          </w:p>
        </w:tc>
      </w:tr>
      <w:tr w:rsidR="000C57FF" w:rsidRPr="00E75F67" w14:paraId="5E7AD0D3" w14:textId="77777777" w:rsidTr="00317E0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3" w:type="dxa"/>
          </w:tcPr>
          <w:p w14:paraId="11347AD5"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Agricultor</w:t>
            </w:r>
          </w:p>
        </w:tc>
        <w:tc>
          <w:tcPr>
            <w:tcW w:w="1703" w:type="dxa"/>
          </w:tcPr>
          <w:p w14:paraId="2558F5A7"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993" w:type="dxa"/>
          </w:tcPr>
          <w:p w14:paraId="60D4CAF4"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w:t>
            </w:r>
          </w:p>
        </w:tc>
      </w:tr>
      <w:tr w:rsidR="000C57FF" w:rsidRPr="00E75F67" w14:paraId="002B8786" w14:textId="77777777" w:rsidTr="00317E0F">
        <w:trPr>
          <w:trHeight w:val="28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2F2F2" w:themeFill="background1" w:themeFillShade="F2"/>
          </w:tcPr>
          <w:p w14:paraId="28AA14DB"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Moto taxista</w:t>
            </w:r>
          </w:p>
        </w:tc>
        <w:tc>
          <w:tcPr>
            <w:tcW w:w="1703" w:type="dxa"/>
            <w:shd w:val="clear" w:color="auto" w:fill="F2F2F2" w:themeFill="background1" w:themeFillShade="F2"/>
          </w:tcPr>
          <w:p w14:paraId="1FEEE61C"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993" w:type="dxa"/>
            <w:shd w:val="clear" w:color="auto" w:fill="F2F2F2" w:themeFill="background1" w:themeFillShade="F2"/>
          </w:tcPr>
          <w:p w14:paraId="2AFE7DC4"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w:t>
            </w:r>
          </w:p>
        </w:tc>
      </w:tr>
      <w:tr w:rsidR="000C57FF" w:rsidRPr="00E75F67" w14:paraId="78C41D38" w14:textId="77777777" w:rsidTr="00317E0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2F2F2" w:themeFill="background1" w:themeFillShade="F2"/>
          </w:tcPr>
          <w:p w14:paraId="20FABF74"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Ninguna</w:t>
            </w:r>
          </w:p>
        </w:tc>
        <w:tc>
          <w:tcPr>
            <w:tcW w:w="1703" w:type="dxa"/>
            <w:shd w:val="clear" w:color="auto" w:fill="F2F2F2" w:themeFill="background1" w:themeFillShade="F2"/>
          </w:tcPr>
          <w:p w14:paraId="4E8F7937"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7</w:t>
            </w:r>
          </w:p>
        </w:tc>
        <w:tc>
          <w:tcPr>
            <w:tcW w:w="993" w:type="dxa"/>
            <w:shd w:val="clear" w:color="auto" w:fill="F2F2F2" w:themeFill="background1" w:themeFillShade="F2"/>
          </w:tcPr>
          <w:p w14:paraId="712A246B"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27.0</w:t>
            </w:r>
          </w:p>
        </w:tc>
      </w:tr>
      <w:tr w:rsidR="000C57FF" w:rsidRPr="00E75F67" w14:paraId="12D7190B" w14:textId="77777777" w:rsidTr="00317E0F">
        <w:trPr>
          <w:trHeight w:val="283"/>
          <w:jc w:val="center"/>
        </w:trPr>
        <w:tc>
          <w:tcPr>
            <w:cnfStyle w:val="001000000000" w:firstRow="0" w:lastRow="0" w:firstColumn="1" w:lastColumn="0" w:oddVBand="0" w:evenVBand="0" w:oddHBand="0" w:evenHBand="0" w:firstRowFirstColumn="0" w:firstRowLastColumn="0" w:lastRowFirstColumn="0" w:lastRowLastColumn="0"/>
            <w:tcW w:w="2833" w:type="dxa"/>
          </w:tcPr>
          <w:p w14:paraId="16A1F365" w14:textId="77777777" w:rsidR="000C57FF" w:rsidRPr="00E75F67" w:rsidRDefault="000C57FF" w:rsidP="003F6A3D">
            <w:pPr>
              <w:spacing w:line="276" w:lineRule="auto"/>
              <w:rPr>
                <w:rFonts w:ascii="Times New Roman" w:hAnsi="Times New Roman" w:cs="Times New Roman"/>
                <w:b w:val="0"/>
              </w:rPr>
            </w:pPr>
            <w:r w:rsidRPr="00E75F67">
              <w:rPr>
                <w:rFonts w:ascii="Times New Roman" w:hAnsi="Times New Roman" w:cs="Times New Roman"/>
                <w:b w:val="0"/>
              </w:rPr>
              <w:t xml:space="preserve">Otras </w:t>
            </w:r>
          </w:p>
        </w:tc>
        <w:tc>
          <w:tcPr>
            <w:tcW w:w="1703" w:type="dxa"/>
          </w:tcPr>
          <w:p w14:paraId="5E031B84"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993" w:type="dxa"/>
          </w:tcPr>
          <w:p w14:paraId="38438F24" w14:textId="77777777" w:rsidR="000C57FF" w:rsidRPr="00E75F67" w:rsidRDefault="000C57FF"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15%</w:t>
            </w:r>
          </w:p>
        </w:tc>
      </w:tr>
      <w:tr w:rsidR="000C57FF" w:rsidRPr="00E75F67" w14:paraId="39624E0C" w14:textId="77777777" w:rsidTr="00317E0F">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2F2F2" w:themeFill="background1" w:themeFillShade="F2"/>
          </w:tcPr>
          <w:p w14:paraId="60E880FA" w14:textId="77777777" w:rsidR="000C57FF" w:rsidRPr="00E75F67" w:rsidRDefault="000C57FF" w:rsidP="003F6A3D">
            <w:pPr>
              <w:rPr>
                <w:rFonts w:ascii="Times New Roman" w:hAnsi="Times New Roman" w:cs="Times New Roman"/>
                <w:b w:val="0"/>
              </w:rPr>
            </w:pPr>
            <w:r w:rsidRPr="00E75F67">
              <w:rPr>
                <w:rFonts w:ascii="Times New Roman" w:hAnsi="Times New Roman" w:cs="Times New Roman"/>
                <w:b w:val="0"/>
              </w:rPr>
              <w:t>Totales……………</w:t>
            </w:r>
          </w:p>
        </w:tc>
        <w:tc>
          <w:tcPr>
            <w:tcW w:w="1703" w:type="dxa"/>
            <w:shd w:val="clear" w:color="auto" w:fill="F2F2F2" w:themeFill="background1" w:themeFillShade="F2"/>
          </w:tcPr>
          <w:p w14:paraId="52A8E9AF"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993" w:type="dxa"/>
            <w:shd w:val="clear" w:color="auto" w:fill="F2F2F2" w:themeFill="background1" w:themeFillShade="F2"/>
          </w:tcPr>
          <w:p w14:paraId="3519C9DF" w14:textId="77777777" w:rsidR="000C57FF" w:rsidRPr="00E75F67" w:rsidRDefault="000C57FF"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0B58FAA1" w14:textId="77777777" w:rsidR="000C57FF" w:rsidRPr="00E75F67" w:rsidRDefault="000C57FF" w:rsidP="00E75F67">
      <w:pPr>
        <w:spacing w:after="0" w:line="276" w:lineRule="auto"/>
        <w:jc w:val="both"/>
        <w:rPr>
          <w:rFonts w:ascii="Times New Roman" w:hAnsi="Times New Roman" w:cs="Times New Roman"/>
          <w:b/>
          <w:sz w:val="24"/>
          <w:szCs w:val="24"/>
        </w:rPr>
      </w:pPr>
    </w:p>
    <w:p w14:paraId="6F93A4EA" w14:textId="77777777" w:rsidR="000C57FF" w:rsidRPr="00E75F67" w:rsidRDefault="000C57FF" w:rsidP="00E75F67">
      <w:pPr>
        <w:spacing w:after="0" w:line="276" w:lineRule="auto"/>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0E2A8837" w14:textId="77777777" w:rsidR="000C57FF" w:rsidRPr="00E75F67" w:rsidRDefault="000C57FF" w:rsidP="000C57FF">
      <w:pPr>
        <w:spacing w:after="0"/>
        <w:rPr>
          <w:rFonts w:ascii="Times New Roman" w:hAnsi="Times New Roman" w:cs="Times New Roman"/>
          <w:sz w:val="24"/>
          <w:szCs w:val="24"/>
        </w:rPr>
      </w:pPr>
    </w:p>
    <w:p w14:paraId="10B86C57" w14:textId="77777777" w:rsidR="00907EFA" w:rsidRPr="00E75F67" w:rsidRDefault="000C57FF" w:rsidP="00E75F67">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El nivel académico de los padres de familia en las zonas rurales generalmente es mínimo, y generalmente se dedican a las labores del campo.  En este sentido, en las familias de la comunidad educativa Casa Blanca predominan las actividades relacionadas con el servicio doméstico y los oficios varios en las fincas, otros se desempeñan como jornaleros en tiempos de cosecha y algunos se dedican a la agricultura. El desempleo ha ocasionado que algunos vean una oportunidad en el mototaxismo, y un pequeño número se dedica a otras actividades.</w:t>
      </w:r>
    </w:p>
    <w:p w14:paraId="0E210E97" w14:textId="77777777" w:rsidR="0002268A" w:rsidRPr="00E75F67" w:rsidRDefault="00741DA8" w:rsidP="00E75F67">
      <w:pPr>
        <w:spacing w:after="240" w:line="360" w:lineRule="auto"/>
        <w:ind w:firstLine="709"/>
        <w:rPr>
          <w:rFonts w:ascii="Times New Roman" w:hAnsi="Times New Roman" w:cs="Times New Roman"/>
          <w:b/>
          <w:sz w:val="24"/>
          <w:szCs w:val="24"/>
        </w:rPr>
      </w:pPr>
      <w:r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5</w:t>
      </w:r>
      <w:r w:rsidR="0002268A" w:rsidRPr="00E75F67">
        <w:rPr>
          <w:rFonts w:ascii="Times New Roman" w:hAnsi="Times New Roman" w:cs="Times New Roman"/>
          <w:b/>
          <w:sz w:val="24"/>
          <w:szCs w:val="24"/>
        </w:rPr>
        <w:t>. Problemáticas más frecuentes al interior de la comunidad.</w:t>
      </w:r>
    </w:p>
    <w:tbl>
      <w:tblPr>
        <w:tblStyle w:val="Tablanormal2"/>
        <w:tblW w:w="0" w:type="auto"/>
        <w:jc w:val="center"/>
        <w:tblLook w:val="04A0" w:firstRow="1" w:lastRow="0" w:firstColumn="1" w:lastColumn="0" w:noHBand="0" w:noVBand="1"/>
      </w:tblPr>
      <w:tblGrid>
        <w:gridCol w:w="4251"/>
        <w:gridCol w:w="1843"/>
        <w:gridCol w:w="1345"/>
      </w:tblGrid>
      <w:tr w:rsidR="0002268A" w:rsidRPr="00E75F67" w14:paraId="74B8FB97" w14:textId="77777777" w:rsidTr="003F6A3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vMerge w:val="restart"/>
          </w:tcPr>
          <w:p w14:paraId="25396730" w14:textId="77777777" w:rsidR="0002268A" w:rsidRPr="00E75F67" w:rsidRDefault="0002268A" w:rsidP="003F6A3D">
            <w:pPr>
              <w:jc w:val="center"/>
              <w:rPr>
                <w:rFonts w:ascii="Times New Roman" w:hAnsi="Times New Roman" w:cs="Times New Roman"/>
              </w:rPr>
            </w:pPr>
            <w:r w:rsidRPr="00E75F67">
              <w:rPr>
                <w:rFonts w:ascii="Times New Roman" w:hAnsi="Times New Roman" w:cs="Times New Roman"/>
              </w:rPr>
              <w:t>PROBLEMATICAS MAS FRECUENTAS</w:t>
            </w:r>
          </w:p>
        </w:tc>
        <w:tc>
          <w:tcPr>
            <w:tcW w:w="1843" w:type="dxa"/>
            <w:vMerge w:val="restart"/>
          </w:tcPr>
          <w:p w14:paraId="263855FC" w14:textId="77777777" w:rsidR="0002268A" w:rsidRPr="00E75F67" w:rsidRDefault="0002268A"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5A476B34" w14:textId="77777777" w:rsidR="0002268A" w:rsidRPr="00E75F67" w:rsidRDefault="0002268A"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vMerge w:val="restart"/>
          </w:tcPr>
          <w:p w14:paraId="00E88EC0" w14:textId="77777777" w:rsidR="0002268A" w:rsidRPr="00E75F67" w:rsidRDefault="0002268A"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02268A" w:rsidRPr="00E75F67" w14:paraId="628C3B67"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vMerge/>
          </w:tcPr>
          <w:p w14:paraId="7798D7A0" w14:textId="77777777" w:rsidR="0002268A" w:rsidRPr="00E75F67" w:rsidRDefault="0002268A" w:rsidP="003F6A3D">
            <w:pPr>
              <w:jc w:val="center"/>
              <w:rPr>
                <w:rFonts w:ascii="Times New Roman" w:hAnsi="Times New Roman" w:cs="Times New Roman"/>
              </w:rPr>
            </w:pPr>
          </w:p>
        </w:tc>
        <w:tc>
          <w:tcPr>
            <w:tcW w:w="1843" w:type="dxa"/>
            <w:vMerge/>
          </w:tcPr>
          <w:p w14:paraId="3D94FF99" w14:textId="77777777" w:rsidR="0002268A" w:rsidRPr="00E75F67" w:rsidRDefault="0002268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181E6EC5" w14:textId="77777777" w:rsidR="0002268A" w:rsidRPr="00E75F67" w:rsidRDefault="0002268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02268A" w:rsidRPr="00E75F67" w14:paraId="303EF390"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4251" w:type="dxa"/>
            <w:shd w:val="clear" w:color="auto" w:fill="F2F2F2" w:themeFill="background1" w:themeFillShade="F2"/>
          </w:tcPr>
          <w:p w14:paraId="38CFD554" w14:textId="77777777" w:rsidR="0002268A" w:rsidRPr="00E75F67" w:rsidRDefault="0002268A" w:rsidP="003F6A3D">
            <w:pPr>
              <w:rPr>
                <w:rFonts w:ascii="Times New Roman" w:hAnsi="Times New Roman" w:cs="Times New Roman"/>
                <w:b w:val="0"/>
              </w:rPr>
            </w:pPr>
            <w:r w:rsidRPr="00E75F67">
              <w:rPr>
                <w:rFonts w:ascii="Times New Roman" w:hAnsi="Times New Roman" w:cs="Times New Roman"/>
                <w:b w:val="0"/>
              </w:rPr>
              <w:t>Discusiones entre parejas y familiares</w:t>
            </w:r>
          </w:p>
        </w:tc>
        <w:tc>
          <w:tcPr>
            <w:tcW w:w="1843" w:type="dxa"/>
            <w:shd w:val="clear" w:color="auto" w:fill="F2F2F2" w:themeFill="background1" w:themeFillShade="F2"/>
          </w:tcPr>
          <w:p w14:paraId="1837DB79" w14:textId="77777777" w:rsidR="0002268A" w:rsidRPr="00E75F67" w:rsidRDefault="0002268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9</w:t>
            </w:r>
          </w:p>
        </w:tc>
        <w:tc>
          <w:tcPr>
            <w:tcW w:w="1345" w:type="dxa"/>
            <w:shd w:val="clear" w:color="auto" w:fill="F2F2F2" w:themeFill="background1" w:themeFillShade="F2"/>
          </w:tcPr>
          <w:p w14:paraId="31EB7046" w14:textId="77777777" w:rsidR="0002268A" w:rsidRPr="00E75F67" w:rsidRDefault="0002268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35.%</w:t>
            </w:r>
          </w:p>
        </w:tc>
      </w:tr>
      <w:tr w:rsidR="0002268A" w:rsidRPr="00E75F67" w14:paraId="139E7EBA"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tcPr>
          <w:p w14:paraId="7A12B5BF" w14:textId="77777777" w:rsidR="0002268A" w:rsidRPr="00E75F67" w:rsidRDefault="0002268A" w:rsidP="003F6A3D">
            <w:pPr>
              <w:rPr>
                <w:rFonts w:ascii="Times New Roman" w:hAnsi="Times New Roman" w:cs="Times New Roman"/>
                <w:b w:val="0"/>
              </w:rPr>
            </w:pPr>
            <w:r w:rsidRPr="00E75F67">
              <w:rPr>
                <w:rFonts w:ascii="Times New Roman" w:hAnsi="Times New Roman" w:cs="Times New Roman"/>
                <w:b w:val="0"/>
              </w:rPr>
              <w:t>Riñas o disputas publicas</w:t>
            </w:r>
          </w:p>
        </w:tc>
        <w:tc>
          <w:tcPr>
            <w:tcW w:w="1843" w:type="dxa"/>
          </w:tcPr>
          <w:p w14:paraId="3AD369CE" w14:textId="77777777" w:rsidR="0002268A" w:rsidRPr="00E75F67" w:rsidRDefault="0002268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7</w:t>
            </w:r>
          </w:p>
        </w:tc>
        <w:tc>
          <w:tcPr>
            <w:tcW w:w="1345" w:type="dxa"/>
          </w:tcPr>
          <w:p w14:paraId="5B8EE2C5" w14:textId="77777777" w:rsidR="0002268A" w:rsidRPr="00E75F67" w:rsidRDefault="0002268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27.0%</w:t>
            </w:r>
          </w:p>
        </w:tc>
      </w:tr>
      <w:tr w:rsidR="0002268A" w:rsidRPr="00E75F67" w14:paraId="5F29FFE0"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4251" w:type="dxa"/>
            <w:shd w:val="clear" w:color="auto" w:fill="F2F2F2" w:themeFill="background1" w:themeFillShade="F2"/>
          </w:tcPr>
          <w:p w14:paraId="42707345" w14:textId="77777777" w:rsidR="0002268A" w:rsidRPr="00E75F67" w:rsidRDefault="0002268A" w:rsidP="003F6A3D">
            <w:pPr>
              <w:rPr>
                <w:rFonts w:ascii="Times New Roman" w:hAnsi="Times New Roman" w:cs="Times New Roman"/>
                <w:b w:val="0"/>
              </w:rPr>
            </w:pPr>
            <w:r w:rsidRPr="00E75F67">
              <w:rPr>
                <w:rFonts w:ascii="Times New Roman" w:hAnsi="Times New Roman" w:cs="Times New Roman"/>
                <w:b w:val="0"/>
              </w:rPr>
              <w:t>Agresiones físicas o verbales</w:t>
            </w:r>
          </w:p>
        </w:tc>
        <w:tc>
          <w:tcPr>
            <w:tcW w:w="1843" w:type="dxa"/>
            <w:shd w:val="clear" w:color="auto" w:fill="F2F2F2" w:themeFill="background1" w:themeFillShade="F2"/>
          </w:tcPr>
          <w:p w14:paraId="6F0305C4" w14:textId="77777777" w:rsidR="0002268A" w:rsidRPr="00E75F67" w:rsidRDefault="0002268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w:t>
            </w:r>
          </w:p>
        </w:tc>
        <w:tc>
          <w:tcPr>
            <w:tcW w:w="1345" w:type="dxa"/>
            <w:shd w:val="clear" w:color="auto" w:fill="F2F2F2" w:themeFill="background1" w:themeFillShade="F2"/>
          </w:tcPr>
          <w:p w14:paraId="62011907" w14:textId="77777777" w:rsidR="0002268A" w:rsidRPr="00E75F67" w:rsidRDefault="0002268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19.%</w:t>
            </w:r>
          </w:p>
        </w:tc>
      </w:tr>
      <w:tr w:rsidR="0002268A" w:rsidRPr="00E75F67" w14:paraId="10B171D9"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tcPr>
          <w:p w14:paraId="694A2883" w14:textId="77777777" w:rsidR="0002268A" w:rsidRPr="00E75F67" w:rsidRDefault="0002268A" w:rsidP="003F6A3D">
            <w:pPr>
              <w:rPr>
                <w:rFonts w:ascii="Times New Roman" w:hAnsi="Times New Roman" w:cs="Times New Roman"/>
                <w:b w:val="0"/>
              </w:rPr>
            </w:pPr>
            <w:r w:rsidRPr="00E75F67">
              <w:rPr>
                <w:rFonts w:ascii="Times New Roman" w:hAnsi="Times New Roman" w:cs="Times New Roman"/>
                <w:b w:val="0"/>
              </w:rPr>
              <w:t>Contiendas entre vecinos</w:t>
            </w:r>
          </w:p>
        </w:tc>
        <w:tc>
          <w:tcPr>
            <w:tcW w:w="1843" w:type="dxa"/>
          </w:tcPr>
          <w:p w14:paraId="5D011842" w14:textId="77777777" w:rsidR="0002268A" w:rsidRPr="00E75F67" w:rsidRDefault="0002268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w:t>
            </w:r>
          </w:p>
        </w:tc>
        <w:tc>
          <w:tcPr>
            <w:tcW w:w="1345" w:type="dxa"/>
          </w:tcPr>
          <w:p w14:paraId="0E0C80AF" w14:textId="77777777" w:rsidR="0002268A" w:rsidRPr="00E75F67" w:rsidRDefault="0002268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19.%</w:t>
            </w:r>
          </w:p>
        </w:tc>
      </w:tr>
      <w:tr w:rsidR="0002268A" w:rsidRPr="00E75F67" w14:paraId="2C647FEE"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4251" w:type="dxa"/>
          </w:tcPr>
          <w:p w14:paraId="0269551F" w14:textId="77777777" w:rsidR="0002268A" w:rsidRPr="00E75F67" w:rsidRDefault="0002268A" w:rsidP="0002268A">
            <w:pPr>
              <w:jc w:val="both"/>
              <w:rPr>
                <w:rFonts w:ascii="Times New Roman" w:hAnsi="Times New Roman" w:cs="Times New Roman"/>
                <w:b w:val="0"/>
              </w:rPr>
            </w:pPr>
            <w:r w:rsidRPr="00E75F67">
              <w:rPr>
                <w:rFonts w:ascii="Times New Roman" w:hAnsi="Times New Roman" w:cs="Times New Roman"/>
                <w:b w:val="0"/>
              </w:rPr>
              <w:t>Totales……………</w:t>
            </w:r>
          </w:p>
        </w:tc>
        <w:tc>
          <w:tcPr>
            <w:tcW w:w="1843" w:type="dxa"/>
          </w:tcPr>
          <w:p w14:paraId="1DF33E16" w14:textId="77777777" w:rsidR="0002268A" w:rsidRPr="00E75F67" w:rsidRDefault="0002268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tcPr>
          <w:p w14:paraId="17A191D6" w14:textId="77777777" w:rsidR="0002268A" w:rsidRPr="00E75F67" w:rsidRDefault="0002268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268CA85A" w14:textId="77777777" w:rsidR="008E03A2" w:rsidRPr="00E75F67" w:rsidRDefault="008E03A2" w:rsidP="008E03A2">
      <w:pPr>
        <w:spacing w:line="360" w:lineRule="auto"/>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7D2344D5" w14:textId="77777777" w:rsidR="00562312" w:rsidRPr="00E75F67" w:rsidRDefault="0002268A" w:rsidP="00E75F67">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lastRenderedPageBreak/>
        <w:t>Las evidencias anteriores permiten observar en su orden que, las discusiones entre parejas y familiares, las riñas o disputas públicas, las agresiones físicas o verbales y las contiendas entre vecinos respectivamente</w:t>
      </w:r>
      <w:r w:rsidR="00F81640" w:rsidRPr="00E75F67">
        <w:rPr>
          <w:rFonts w:ascii="Times New Roman" w:hAnsi="Times New Roman" w:cs="Times New Roman"/>
          <w:sz w:val="24"/>
          <w:szCs w:val="24"/>
        </w:rPr>
        <w:t xml:space="preserve">, </w:t>
      </w:r>
      <w:r w:rsidRPr="00E75F67">
        <w:rPr>
          <w:rFonts w:ascii="Times New Roman" w:hAnsi="Times New Roman" w:cs="Times New Roman"/>
          <w:sz w:val="24"/>
          <w:szCs w:val="24"/>
        </w:rPr>
        <w:t xml:space="preserve">las problemáticas que se presentan con mayor frecuencia en la población. Es necesario manifestar que las cuatro situaciones detalladas pos los estudiantes son expresiones de violencia </w:t>
      </w:r>
      <w:r w:rsidR="00F81640" w:rsidRPr="00E75F67">
        <w:rPr>
          <w:rFonts w:ascii="Times New Roman" w:hAnsi="Times New Roman" w:cs="Times New Roman"/>
          <w:sz w:val="24"/>
          <w:szCs w:val="24"/>
        </w:rPr>
        <w:t>que pueden</w:t>
      </w:r>
      <w:r w:rsidRPr="00E75F67">
        <w:rPr>
          <w:rFonts w:ascii="Times New Roman" w:hAnsi="Times New Roman" w:cs="Times New Roman"/>
          <w:sz w:val="24"/>
          <w:szCs w:val="24"/>
        </w:rPr>
        <w:t xml:space="preserve"> llegar a afectar de manera importante el normal desarrollo de los alumnos, quienes de manera forzosa se ven expuestos a coexistir con estas situaciones.  </w:t>
      </w:r>
      <w:r w:rsidR="00F81640" w:rsidRPr="00E75F67">
        <w:rPr>
          <w:rFonts w:ascii="Times New Roman" w:hAnsi="Times New Roman" w:cs="Times New Roman"/>
          <w:sz w:val="24"/>
          <w:szCs w:val="24"/>
        </w:rPr>
        <w:t>Cabe mencionar que l</w:t>
      </w:r>
      <w:r w:rsidRPr="00E75F67">
        <w:rPr>
          <w:rFonts w:ascii="Times New Roman" w:hAnsi="Times New Roman" w:cs="Times New Roman"/>
          <w:sz w:val="24"/>
          <w:szCs w:val="24"/>
        </w:rPr>
        <w:t>os niños en ambientes de violencia archivan intereses, valores y acciones que posteriormente le servirán de guía cuando deban enfrentar un conflicto similar al experimentado</w:t>
      </w:r>
      <w:r w:rsidR="00F81640" w:rsidRPr="00E75F67">
        <w:rPr>
          <w:rFonts w:ascii="Times New Roman" w:hAnsi="Times New Roman" w:cs="Times New Roman"/>
          <w:sz w:val="24"/>
          <w:szCs w:val="24"/>
        </w:rPr>
        <w:t xml:space="preserve"> (26)</w:t>
      </w:r>
      <w:r w:rsidRPr="00E75F67">
        <w:rPr>
          <w:rFonts w:ascii="Times New Roman" w:hAnsi="Times New Roman" w:cs="Times New Roman"/>
          <w:sz w:val="24"/>
          <w:szCs w:val="24"/>
        </w:rPr>
        <w:t xml:space="preserve">. </w:t>
      </w:r>
    </w:p>
    <w:p w14:paraId="4D148BCD" w14:textId="77777777" w:rsidR="00741DA8" w:rsidRPr="00E75F67" w:rsidRDefault="0002268A" w:rsidP="00E75F67">
      <w:pPr>
        <w:spacing w:after="240" w:line="360" w:lineRule="auto"/>
        <w:ind w:firstLine="709"/>
        <w:rPr>
          <w:rFonts w:ascii="Times New Roman" w:hAnsi="Times New Roman" w:cs="Times New Roman"/>
          <w:b/>
          <w:sz w:val="24"/>
          <w:szCs w:val="24"/>
        </w:rPr>
      </w:pPr>
      <w:r w:rsidRPr="00E75F67">
        <w:rPr>
          <w:rFonts w:ascii="Times New Roman" w:hAnsi="Times New Roman" w:cs="Times New Roman"/>
          <w:sz w:val="24"/>
          <w:szCs w:val="24"/>
        </w:rPr>
        <w:t xml:space="preserve"> </w:t>
      </w:r>
      <w:r w:rsidR="00741DA8"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00741DA8" w:rsidRPr="00E75F67">
        <w:rPr>
          <w:rFonts w:ascii="Times New Roman" w:hAnsi="Times New Roman" w:cs="Times New Roman"/>
          <w:b/>
          <w:sz w:val="24"/>
          <w:szCs w:val="24"/>
        </w:rPr>
        <w:t>6. Expectativa ocupacional a futuro.</w:t>
      </w:r>
    </w:p>
    <w:tbl>
      <w:tblPr>
        <w:tblStyle w:val="Tablanormal2"/>
        <w:tblW w:w="0" w:type="auto"/>
        <w:jc w:val="center"/>
        <w:tblLook w:val="04A0" w:firstRow="1" w:lastRow="0" w:firstColumn="1" w:lastColumn="0" w:noHBand="0" w:noVBand="1"/>
      </w:tblPr>
      <w:tblGrid>
        <w:gridCol w:w="4251"/>
        <w:gridCol w:w="1843"/>
        <w:gridCol w:w="1345"/>
      </w:tblGrid>
      <w:tr w:rsidR="00741DA8" w:rsidRPr="00E75F67" w14:paraId="73E8C7EC" w14:textId="77777777" w:rsidTr="003F6A3D">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vMerge w:val="restart"/>
          </w:tcPr>
          <w:p w14:paraId="28440B05" w14:textId="77777777" w:rsidR="00741DA8" w:rsidRPr="00E75F67" w:rsidRDefault="00741DA8" w:rsidP="003F6A3D">
            <w:pPr>
              <w:jc w:val="center"/>
              <w:rPr>
                <w:rFonts w:ascii="Times New Roman" w:hAnsi="Times New Roman" w:cs="Times New Roman"/>
              </w:rPr>
            </w:pPr>
            <w:r w:rsidRPr="00E75F67">
              <w:rPr>
                <w:rFonts w:ascii="Times New Roman" w:hAnsi="Times New Roman" w:cs="Times New Roman"/>
              </w:rPr>
              <w:t xml:space="preserve">EXPECTATIVA </w:t>
            </w:r>
          </w:p>
          <w:p w14:paraId="55678699" w14:textId="77777777" w:rsidR="00741DA8" w:rsidRPr="00E75F67" w:rsidRDefault="00741DA8" w:rsidP="003F6A3D">
            <w:pPr>
              <w:jc w:val="center"/>
              <w:rPr>
                <w:rFonts w:ascii="Times New Roman" w:hAnsi="Times New Roman" w:cs="Times New Roman"/>
              </w:rPr>
            </w:pPr>
            <w:r w:rsidRPr="00E75F67">
              <w:rPr>
                <w:rFonts w:ascii="Times New Roman" w:hAnsi="Times New Roman" w:cs="Times New Roman"/>
              </w:rPr>
              <w:t>OCUPACIONAL</w:t>
            </w:r>
          </w:p>
        </w:tc>
        <w:tc>
          <w:tcPr>
            <w:tcW w:w="1843" w:type="dxa"/>
            <w:vMerge w:val="restart"/>
          </w:tcPr>
          <w:p w14:paraId="7FA375DE" w14:textId="77777777" w:rsidR="00741DA8" w:rsidRPr="00E75F67" w:rsidRDefault="00741DA8"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3CEDC121" w14:textId="77777777" w:rsidR="00741DA8" w:rsidRPr="00E75F67" w:rsidRDefault="00741DA8"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vMerge w:val="restart"/>
          </w:tcPr>
          <w:p w14:paraId="0816F605" w14:textId="77777777" w:rsidR="00741DA8" w:rsidRPr="00E75F67" w:rsidRDefault="00741DA8"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741DA8" w:rsidRPr="00E75F67" w14:paraId="76399AB1"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vMerge/>
          </w:tcPr>
          <w:p w14:paraId="444AAC15" w14:textId="77777777" w:rsidR="00741DA8" w:rsidRPr="00E75F67" w:rsidRDefault="00741DA8" w:rsidP="003F6A3D">
            <w:pPr>
              <w:jc w:val="center"/>
              <w:rPr>
                <w:rFonts w:ascii="Times New Roman" w:hAnsi="Times New Roman" w:cs="Times New Roman"/>
              </w:rPr>
            </w:pPr>
          </w:p>
        </w:tc>
        <w:tc>
          <w:tcPr>
            <w:tcW w:w="1843" w:type="dxa"/>
            <w:vMerge/>
          </w:tcPr>
          <w:p w14:paraId="7FB88B80" w14:textId="77777777" w:rsidR="00741DA8" w:rsidRPr="00E75F67" w:rsidRDefault="00741DA8"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65CCA096" w14:textId="77777777" w:rsidR="00741DA8" w:rsidRPr="00E75F67" w:rsidRDefault="00741DA8"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741DA8" w:rsidRPr="00E75F67" w14:paraId="0E660BCE"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4251" w:type="dxa"/>
            <w:shd w:val="clear" w:color="auto" w:fill="F2F2F2" w:themeFill="background1" w:themeFillShade="F2"/>
          </w:tcPr>
          <w:p w14:paraId="1AF07057" w14:textId="77777777" w:rsidR="00741DA8" w:rsidRPr="00E75F67" w:rsidRDefault="00741DA8" w:rsidP="003F6A3D">
            <w:pPr>
              <w:rPr>
                <w:rFonts w:ascii="Times New Roman" w:hAnsi="Times New Roman" w:cs="Times New Roman"/>
                <w:b w:val="0"/>
              </w:rPr>
            </w:pPr>
            <w:r w:rsidRPr="00E75F67">
              <w:rPr>
                <w:rFonts w:ascii="Times New Roman" w:hAnsi="Times New Roman" w:cs="Times New Roman"/>
                <w:b w:val="0"/>
              </w:rPr>
              <w:t>Militar</w:t>
            </w:r>
          </w:p>
        </w:tc>
        <w:tc>
          <w:tcPr>
            <w:tcW w:w="1843" w:type="dxa"/>
            <w:shd w:val="clear" w:color="auto" w:fill="F2F2F2" w:themeFill="background1" w:themeFillShade="F2"/>
          </w:tcPr>
          <w:p w14:paraId="15126CC9" w14:textId="77777777" w:rsidR="00741DA8" w:rsidRPr="00E75F67" w:rsidRDefault="00741DA8"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1345" w:type="dxa"/>
            <w:shd w:val="clear" w:color="auto" w:fill="F2F2F2" w:themeFill="background1" w:themeFillShade="F2"/>
          </w:tcPr>
          <w:p w14:paraId="7EE410D1" w14:textId="77777777" w:rsidR="00741DA8" w:rsidRPr="00E75F67" w:rsidRDefault="00741DA8"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15.0.%</w:t>
            </w:r>
          </w:p>
        </w:tc>
      </w:tr>
      <w:tr w:rsidR="00741DA8" w:rsidRPr="00E75F67" w14:paraId="32230EE2"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tcPr>
          <w:p w14:paraId="7BDF8445" w14:textId="77777777" w:rsidR="00741DA8" w:rsidRPr="00E75F67" w:rsidRDefault="00741DA8" w:rsidP="003F6A3D">
            <w:pPr>
              <w:rPr>
                <w:rFonts w:ascii="Times New Roman" w:hAnsi="Times New Roman" w:cs="Times New Roman"/>
                <w:b w:val="0"/>
              </w:rPr>
            </w:pPr>
            <w:r w:rsidRPr="00E75F67">
              <w:rPr>
                <w:rFonts w:ascii="Times New Roman" w:hAnsi="Times New Roman" w:cs="Times New Roman"/>
                <w:b w:val="0"/>
              </w:rPr>
              <w:t>Deportista</w:t>
            </w:r>
          </w:p>
        </w:tc>
        <w:tc>
          <w:tcPr>
            <w:tcW w:w="1843" w:type="dxa"/>
          </w:tcPr>
          <w:p w14:paraId="48E2523D" w14:textId="77777777" w:rsidR="00741DA8" w:rsidRPr="00E75F67" w:rsidRDefault="00741DA8"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w:t>
            </w:r>
          </w:p>
        </w:tc>
        <w:tc>
          <w:tcPr>
            <w:tcW w:w="1345" w:type="dxa"/>
          </w:tcPr>
          <w:p w14:paraId="2D79BBB6" w14:textId="77777777" w:rsidR="00741DA8" w:rsidRPr="00E75F67" w:rsidRDefault="00741DA8"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20.0%</w:t>
            </w:r>
          </w:p>
        </w:tc>
      </w:tr>
      <w:tr w:rsidR="00741DA8" w:rsidRPr="00E75F67" w14:paraId="74774058"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4251" w:type="dxa"/>
            <w:shd w:val="clear" w:color="auto" w:fill="F2F2F2" w:themeFill="background1" w:themeFillShade="F2"/>
          </w:tcPr>
          <w:p w14:paraId="05FEBECF" w14:textId="77777777" w:rsidR="00741DA8" w:rsidRPr="00E75F67" w:rsidRDefault="00741DA8" w:rsidP="003F6A3D">
            <w:pPr>
              <w:rPr>
                <w:rFonts w:ascii="Times New Roman" w:hAnsi="Times New Roman" w:cs="Times New Roman"/>
                <w:b w:val="0"/>
              </w:rPr>
            </w:pPr>
            <w:r w:rsidRPr="00E75F67">
              <w:rPr>
                <w:rFonts w:ascii="Times New Roman" w:hAnsi="Times New Roman" w:cs="Times New Roman"/>
                <w:b w:val="0"/>
              </w:rPr>
              <w:t>Profesional en cualquier área</w:t>
            </w:r>
          </w:p>
        </w:tc>
        <w:tc>
          <w:tcPr>
            <w:tcW w:w="1843" w:type="dxa"/>
            <w:shd w:val="clear" w:color="auto" w:fill="F2F2F2" w:themeFill="background1" w:themeFillShade="F2"/>
          </w:tcPr>
          <w:p w14:paraId="18EAC259" w14:textId="77777777" w:rsidR="00741DA8" w:rsidRPr="00E75F67" w:rsidRDefault="00741DA8"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13</w:t>
            </w:r>
          </w:p>
        </w:tc>
        <w:tc>
          <w:tcPr>
            <w:tcW w:w="1345" w:type="dxa"/>
            <w:shd w:val="clear" w:color="auto" w:fill="F2F2F2" w:themeFill="background1" w:themeFillShade="F2"/>
          </w:tcPr>
          <w:p w14:paraId="012E9E30" w14:textId="77777777" w:rsidR="00741DA8" w:rsidRPr="00E75F67" w:rsidRDefault="00741DA8"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50.0%</w:t>
            </w:r>
          </w:p>
        </w:tc>
      </w:tr>
      <w:tr w:rsidR="00741DA8" w:rsidRPr="00E75F67" w14:paraId="15281BC4"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251" w:type="dxa"/>
          </w:tcPr>
          <w:p w14:paraId="1DEC76EB" w14:textId="77777777" w:rsidR="00741DA8" w:rsidRPr="00E75F67" w:rsidRDefault="00741DA8" w:rsidP="003F6A3D">
            <w:pPr>
              <w:rPr>
                <w:rFonts w:ascii="Times New Roman" w:hAnsi="Times New Roman" w:cs="Times New Roman"/>
                <w:b w:val="0"/>
              </w:rPr>
            </w:pPr>
            <w:r w:rsidRPr="00E75F67">
              <w:rPr>
                <w:rFonts w:ascii="Times New Roman" w:hAnsi="Times New Roman" w:cs="Times New Roman"/>
                <w:b w:val="0"/>
              </w:rPr>
              <w:t>Ninguna</w:t>
            </w:r>
          </w:p>
        </w:tc>
        <w:tc>
          <w:tcPr>
            <w:tcW w:w="1843" w:type="dxa"/>
          </w:tcPr>
          <w:p w14:paraId="139AD9A2" w14:textId="77777777" w:rsidR="00741DA8" w:rsidRPr="00E75F67" w:rsidRDefault="00741DA8"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w:t>
            </w:r>
          </w:p>
        </w:tc>
        <w:tc>
          <w:tcPr>
            <w:tcW w:w="1345" w:type="dxa"/>
          </w:tcPr>
          <w:p w14:paraId="369BE189" w14:textId="77777777" w:rsidR="00741DA8" w:rsidRPr="00E75F67" w:rsidRDefault="00741DA8"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15.0%</w:t>
            </w:r>
          </w:p>
        </w:tc>
      </w:tr>
      <w:tr w:rsidR="00741DA8" w:rsidRPr="00E75F67" w14:paraId="50061809"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4251" w:type="dxa"/>
            <w:shd w:val="clear" w:color="auto" w:fill="F2F2F2" w:themeFill="background1" w:themeFillShade="F2"/>
          </w:tcPr>
          <w:p w14:paraId="3EBDDD42" w14:textId="77777777" w:rsidR="00741DA8" w:rsidRPr="00E75F67" w:rsidRDefault="00741DA8" w:rsidP="003F6A3D">
            <w:pPr>
              <w:rPr>
                <w:rFonts w:ascii="Times New Roman" w:hAnsi="Times New Roman" w:cs="Times New Roman"/>
                <w:b w:val="0"/>
              </w:rPr>
            </w:pPr>
            <w:r w:rsidRPr="00E75F67">
              <w:rPr>
                <w:rFonts w:ascii="Times New Roman" w:hAnsi="Times New Roman" w:cs="Times New Roman"/>
                <w:b w:val="0"/>
              </w:rPr>
              <w:t>Totales……………</w:t>
            </w:r>
          </w:p>
        </w:tc>
        <w:tc>
          <w:tcPr>
            <w:tcW w:w="1843" w:type="dxa"/>
            <w:shd w:val="clear" w:color="auto" w:fill="F2F2F2" w:themeFill="background1" w:themeFillShade="F2"/>
          </w:tcPr>
          <w:p w14:paraId="14DE0984" w14:textId="77777777" w:rsidR="00741DA8" w:rsidRPr="00E75F67" w:rsidRDefault="00741DA8"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shd w:val="clear" w:color="auto" w:fill="F2F2F2" w:themeFill="background1" w:themeFillShade="F2"/>
          </w:tcPr>
          <w:p w14:paraId="251FCCF2" w14:textId="77777777" w:rsidR="00741DA8" w:rsidRPr="00E75F67" w:rsidRDefault="00741DA8"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14D4ECFC" w14:textId="77777777" w:rsidR="00741DA8" w:rsidRPr="00E75F67" w:rsidRDefault="00741DA8" w:rsidP="00741DA8">
      <w:pPr>
        <w:jc w:val="center"/>
        <w:rPr>
          <w:rFonts w:ascii="Times New Roman" w:hAnsi="Times New Roman" w:cs="Times New Roman"/>
        </w:rPr>
      </w:pPr>
    </w:p>
    <w:p w14:paraId="47943F9C" w14:textId="77777777" w:rsidR="0002268A" w:rsidRPr="00E75F67" w:rsidRDefault="00741DA8" w:rsidP="00E75F67">
      <w:pPr>
        <w:spacing w:after="240" w:line="360" w:lineRule="auto"/>
        <w:ind w:firstLine="709"/>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1D592921" w14:textId="77777777" w:rsidR="00497D2D" w:rsidRPr="00E75F67" w:rsidRDefault="00497D2D" w:rsidP="00E75F67">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Puede observarse que solo el 50% de los estudiantes encuestados manifestaron su deseo de llegar a ser profesionales en cualquier área del conocimiento, otros se inclinaron por el deporte y otros más por la carrera militar, tan solo un grupo muy pequeño, aún no tiene claridad sobre su futuro inmediato.  La falta de oportunidades que deben afrontar los estudiantes en las zonas rurales puede llegar a ser tan determinantes, que en ocasiones se convierten en sus propias limitaciones a la hora de proyectarse a futuro.  Aunado a ello, son muy pocos lo estudiantes que tienen la posibilidad de llegar a la capital del departamento para inscribirse en una carrera profesional, debido a los costos de las mismas y con mayor razón, es casi imposible pensar en descubrir las oportunidades de estudio en otras ciudades del país.   </w:t>
      </w:r>
    </w:p>
    <w:p w14:paraId="008B8838" w14:textId="77777777" w:rsidR="00407727" w:rsidRDefault="00407727" w:rsidP="00497D2D">
      <w:pPr>
        <w:spacing w:line="360" w:lineRule="auto"/>
        <w:jc w:val="both"/>
        <w:rPr>
          <w:rFonts w:ascii="Times New Roman" w:hAnsi="Times New Roman" w:cs="Times New Roman"/>
          <w:sz w:val="24"/>
          <w:szCs w:val="24"/>
        </w:rPr>
      </w:pPr>
    </w:p>
    <w:p w14:paraId="03F58CC9" w14:textId="77777777" w:rsidR="00E75F67" w:rsidRPr="00E75F67" w:rsidRDefault="00E75F67" w:rsidP="00497D2D">
      <w:pPr>
        <w:spacing w:line="360" w:lineRule="auto"/>
        <w:jc w:val="both"/>
        <w:rPr>
          <w:rFonts w:ascii="Times New Roman" w:hAnsi="Times New Roman" w:cs="Times New Roman"/>
          <w:sz w:val="24"/>
          <w:szCs w:val="24"/>
        </w:rPr>
      </w:pPr>
    </w:p>
    <w:p w14:paraId="7E26B696" w14:textId="77777777" w:rsidR="00407727" w:rsidRPr="00E75F67" w:rsidRDefault="00407727" w:rsidP="00E75F67">
      <w:pPr>
        <w:spacing w:after="240" w:line="360" w:lineRule="auto"/>
        <w:ind w:firstLine="709"/>
        <w:rPr>
          <w:rFonts w:ascii="Times New Roman" w:hAnsi="Times New Roman" w:cs="Times New Roman"/>
          <w:b/>
          <w:sz w:val="24"/>
          <w:szCs w:val="24"/>
        </w:rPr>
      </w:pPr>
      <w:r w:rsidRPr="00E75F67">
        <w:rPr>
          <w:rFonts w:ascii="Times New Roman" w:hAnsi="Times New Roman" w:cs="Times New Roman"/>
          <w:b/>
          <w:sz w:val="24"/>
          <w:szCs w:val="24"/>
        </w:rPr>
        <w:lastRenderedPageBreak/>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7. Problemática que más afecta la convivencia en el entorno escolar.</w:t>
      </w:r>
    </w:p>
    <w:tbl>
      <w:tblPr>
        <w:tblStyle w:val="Tablanormal2"/>
        <w:tblW w:w="0" w:type="auto"/>
        <w:jc w:val="center"/>
        <w:tblLook w:val="04A0" w:firstRow="1" w:lastRow="0" w:firstColumn="1" w:lastColumn="0" w:noHBand="0" w:noVBand="1"/>
      </w:tblPr>
      <w:tblGrid>
        <w:gridCol w:w="4393"/>
        <w:gridCol w:w="1647"/>
        <w:gridCol w:w="1190"/>
      </w:tblGrid>
      <w:tr w:rsidR="00407727" w:rsidRPr="00E75F67" w14:paraId="45D5ED38" w14:textId="77777777" w:rsidTr="00E75F67">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vMerge w:val="restart"/>
            <w:vAlign w:val="center"/>
          </w:tcPr>
          <w:p w14:paraId="2E378D57" w14:textId="77777777" w:rsidR="00407727" w:rsidRPr="00E75F67" w:rsidRDefault="00407727" w:rsidP="003F6A3D">
            <w:pPr>
              <w:jc w:val="center"/>
              <w:rPr>
                <w:rFonts w:ascii="Times New Roman" w:hAnsi="Times New Roman" w:cs="Times New Roman"/>
              </w:rPr>
            </w:pPr>
            <w:r w:rsidRPr="00E75F67">
              <w:rPr>
                <w:rFonts w:ascii="Times New Roman" w:hAnsi="Times New Roman" w:cs="Times New Roman"/>
              </w:rPr>
              <w:t>PROBLEMATICA</w:t>
            </w:r>
          </w:p>
        </w:tc>
        <w:tc>
          <w:tcPr>
            <w:tcW w:w="1647" w:type="dxa"/>
            <w:vMerge w:val="restart"/>
            <w:vAlign w:val="center"/>
          </w:tcPr>
          <w:p w14:paraId="24360BF6" w14:textId="77777777" w:rsidR="00407727" w:rsidRPr="00E75F67" w:rsidRDefault="00407727"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4875AF8A" w14:textId="77777777" w:rsidR="00407727" w:rsidRPr="00E75F67" w:rsidRDefault="00407727"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190" w:type="dxa"/>
            <w:vMerge w:val="restart"/>
            <w:vAlign w:val="center"/>
          </w:tcPr>
          <w:p w14:paraId="65DC0C6F" w14:textId="77777777" w:rsidR="00407727" w:rsidRPr="00E75F67" w:rsidRDefault="00407727"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407727" w:rsidRPr="00E75F67" w14:paraId="7EAF15AC" w14:textId="77777777" w:rsidTr="00E75F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vMerge/>
          </w:tcPr>
          <w:p w14:paraId="3AFA5097" w14:textId="77777777" w:rsidR="00407727" w:rsidRPr="00E75F67" w:rsidRDefault="00407727" w:rsidP="003F6A3D">
            <w:pPr>
              <w:jc w:val="center"/>
              <w:rPr>
                <w:rFonts w:ascii="Times New Roman" w:hAnsi="Times New Roman" w:cs="Times New Roman"/>
              </w:rPr>
            </w:pPr>
          </w:p>
        </w:tc>
        <w:tc>
          <w:tcPr>
            <w:tcW w:w="1647" w:type="dxa"/>
            <w:vMerge/>
          </w:tcPr>
          <w:p w14:paraId="2FF28321" w14:textId="77777777" w:rsidR="00407727" w:rsidRPr="00E75F67" w:rsidRDefault="00407727"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190" w:type="dxa"/>
            <w:vMerge/>
          </w:tcPr>
          <w:p w14:paraId="059D4D67" w14:textId="77777777" w:rsidR="00407727" w:rsidRPr="00E75F67" w:rsidRDefault="00407727"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07727" w:rsidRPr="00E75F67" w14:paraId="30C3CDEC" w14:textId="77777777" w:rsidTr="00E75F67">
        <w:trPr>
          <w:trHeight w:val="283"/>
          <w:jc w:val="center"/>
        </w:trPr>
        <w:tc>
          <w:tcPr>
            <w:cnfStyle w:val="001000000000" w:firstRow="0" w:lastRow="0" w:firstColumn="1" w:lastColumn="0" w:oddVBand="0" w:evenVBand="0" w:oddHBand="0" w:evenHBand="0" w:firstRowFirstColumn="0" w:firstRowLastColumn="0" w:lastRowFirstColumn="0" w:lastRowLastColumn="0"/>
            <w:tcW w:w="4393" w:type="dxa"/>
            <w:shd w:val="clear" w:color="auto" w:fill="F2F2F2" w:themeFill="background1" w:themeFillShade="F2"/>
          </w:tcPr>
          <w:p w14:paraId="1DDF5C9A" w14:textId="77777777" w:rsidR="00407727" w:rsidRPr="00E75F67" w:rsidRDefault="00407727" w:rsidP="003F6A3D">
            <w:pPr>
              <w:rPr>
                <w:rFonts w:ascii="Times New Roman" w:hAnsi="Times New Roman" w:cs="Times New Roman"/>
                <w:b w:val="0"/>
              </w:rPr>
            </w:pPr>
            <w:r w:rsidRPr="00E75F67">
              <w:rPr>
                <w:rFonts w:ascii="Times New Roman" w:hAnsi="Times New Roman" w:cs="Times New Roman"/>
                <w:b w:val="0"/>
              </w:rPr>
              <w:t>Bullying o matoneo</w:t>
            </w:r>
          </w:p>
        </w:tc>
        <w:tc>
          <w:tcPr>
            <w:tcW w:w="1647" w:type="dxa"/>
            <w:shd w:val="clear" w:color="auto" w:fill="F2F2F2" w:themeFill="background1" w:themeFillShade="F2"/>
          </w:tcPr>
          <w:p w14:paraId="1CF02FD4" w14:textId="77777777" w:rsidR="00407727" w:rsidRPr="00E75F67" w:rsidRDefault="00407727"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1190" w:type="dxa"/>
            <w:shd w:val="clear" w:color="auto" w:fill="F2F2F2" w:themeFill="background1" w:themeFillShade="F2"/>
          </w:tcPr>
          <w:p w14:paraId="45678E1D" w14:textId="77777777" w:rsidR="00407727" w:rsidRPr="00E75F67" w:rsidRDefault="00407727"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8.0.%</w:t>
            </w:r>
          </w:p>
        </w:tc>
      </w:tr>
      <w:tr w:rsidR="00407727" w:rsidRPr="00E75F67" w14:paraId="5C47C661" w14:textId="77777777" w:rsidTr="00E75F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tcPr>
          <w:p w14:paraId="62BF92FA" w14:textId="77777777" w:rsidR="00407727" w:rsidRPr="00E75F67" w:rsidRDefault="00407727" w:rsidP="003F6A3D">
            <w:pPr>
              <w:rPr>
                <w:rFonts w:ascii="Times New Roman" w:hAnsi="Times New Roman" w:cs="Times New Roman"/>
                <w:b w:val="0"/>
              </w:rPr>
            </w:pPr>
            <w:r w:rsidRPr="00E75F67">
              <w:rPr>
                <w:rFonts w:ascii="Times New Roman" w:hAnsi="Times New Roman" w:cs="Times New Roman"/>
                <w:b w:val="0"/>
              </w:rPr>
              <w:t>Agresiones verbales y físicas entre compañeros</w:t>
            </w:r>
          </w:p>
        </w:tc>
        <w:tc>
          <w:tcPr>
            <w:tcW w:w="1647" w:type="dxa"/>
          </w:tcPr>
          <w:p w14:paraId="6A765C28" w14:textId="77777777" w:rsidR="00407727" w:rsidRPr="00E75F67" w:rsidRDefault="00407727"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14</w:t>
            </w:r>
          </w:p>
        </w:tc>
        <w:tc>
          <w:tcPr>
            <w:tcW w:w="1190" w:type="dxa"/>
          </w:tcPr>
          <w:p w14:paraId="59BA547B" w14:textId="77777777" w:rsidR="00407727" w:rsidRPr="00E75F67" w:rsidRDefault="00407727"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53.0%</w:t>
            </w:r>
          </w:p>
        </w:tc>
      </w:tr>
      <w:tr w:rsidR="00407727" w:rsidRPr="00E75F67" w14:paraId="1E7735D7" w14:textId="77777777" w:rsidTr="00E75F67">
        <w:trPr>
          <w:trHeight w:val="283"/>
          <w:jc w:val="center"/>
        </w:trPr>
        <w:tc>
          <w:tcPr>
            <w:cnfStyle w:val="001000000000" w:firstRow="0" w:lastRow="0" w:firstColumn="1" w:lastColumn="0" w:oddVBand="0" w:evenVBand="0" w:oddHBand="0" w:evenHBand="0" w:firstRowFirstColumn="0" w:firstRowLastColumn="0" w:lastRowFirstColumn="0" w:lastRowLastColumn="0"/>
            <w:tcW w:w="4393" w:type="dxa"/>
            <w:shd w:val="clear" w:color="auto" w:fill="F2F2F2" w:themeFill="background1" w:themeFillShade="F2"/>
          </w:tcPr>
          <w:p w14:paraId="48924CF5" w14:textId="77777777" w:rsidR="00407727" w:rsidRPr="00E75F67" w:rsidRDefault="00407727" w:rsidP="003F6A3D">
            <w:pPr>
              <w:rPr>
                <w:rFonts w:ascii="Times New Roman" w:hAnsi="Times New Roman" w:cs="Times New Roman"/>
                <w:b w:val="0"/>
              </w:rPr>
            </w:pPr>
            <w:r w:rsidRPr="00E75F67">
              <w:rPr>
                <w:rFonts w:ascii="Times New Roman" w:hAnsi="Times New Roman" w:cs="Times New Roman"/>
                <w:b w:val="0"/>
              </w:rPr>
              <w:t>Juegos bruscos y bromas pesadas</w:t>
            </w:r>
          </w:p>
        </w:tc>
        <w:tc>
          <w:tcPr>
            <w:tcW w:w="1647" w:type="dxa"/>
            <w:shd w:val="clear" w:color="auto" w:fill="F2F2F2" w:themeFill="background1" w:themeFillShade="F2"/>
          </w:tcPr>
          <w:p w14:paraId="2F9F250D" w14:textId="77777777" w:rsidR="00407727" w:rsidRPr="00E75F67" w:rsidRDefault="00407727"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9</w:t>
            </w:r>
          </w:p>
        </w:tc>
        <w:tc>
          <w:tcPr>
            <w:tcW w:w="1190" w:type="dxa"/>
            <w:shd w:val="clear" w:color="auto" w:fill="F2F2F2" w:themeFill="background1" w:themeFillShade="F2"/>
          </w:tcPr>
          <w:p w14:paraId="075D3998" w14:textId="77777777" w:rsidR="00407727" w:rsidRPr="00E75F67" w:rsidRDefault="00407727"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35.0%</w:t>
            </w:r>
          </w:p>
        </w:tc>
      </w:tr>
      <w:tr w:rsidR="00407727" w:rsidRPr="00E75F67" w14:paraId="1297D947" w14:textId="77777777" w:rsidTr="00E75F67">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shd w:val="clear" w:color="auto" w:fill="F2F2F2" w:themeFill="background1" w:themeFillShade="F2"/>
          </w:tcPr>
          <w:p w14:paraId="5E5946BB" w14:textId="77777777" w:rsidR="00407727" w:rsidRPr="00E75F67" w:rsidRDefault="00407727" w:rsidP="003F6A3D">
            <w:pPr>
              <w:rPr>
                <w:rFonts w:ascii="Times New Roman" w:hAnsi="Times New Roman" w:cs="Times New Roman"/>
                <w:b w:val="0"/>
              </w:rPr>
            </w:pPr>
            <w:r w:rsidRPr="00E75F67">
              <w:rPr>
                <w:rFonts w:ascii="Times New Roman" w:hAnsi="Times New Roman" w:cs="Times New Roman"/>
                <w:b w:val="0"/>
              </w:rPr>
              <w:t>Amenazas</w:t>
            </w:r>
          </w:p>
        </w:tc>
        <w:tc>
          <w:tcPr>
            <w:tcW w:w="1647" w:type="dxa"/>
            <w:shd w:val="clear" w:color="auto" w:fill="F2F2F2" w:themeFill="background1" w:themeFillShade="F2"/>
          </w:tcPr>
          <w:p w14:paraId="21FB54AB" w14:textId="77777777" w:rsidR="00407727" w:rsidRPr="00E75F67" w:rsidRDefault="00407727"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w:t>
            </w:r>
          </w:p>
        </w:tc>
        <w:tc>
          <w:tcPr>
            <w:tcW w:w="1190" w:type="dxa"/>
            <w:shd w:val="clear" w:color="auto" w:fill="F2F2F2" w:themeFill="background1" w:themeFillShade="F2"/>
          </w:tcPr>
          <w:p w14:paraId="41EBEAB4" w14:textId="77777777" w:rsidR="00407727" w:rsidRPr="00E75F67" w:rsidRDefault="00407727"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4.0%</w:t>
            </w:r>
          </w:p>
        </w:tc>
      </w:tr>
      <w:tr w:rsidR="00407727" w:rsidRPr="00E75F67" w14:paraId="17E18ECB" w14:textId="77777777" w:rsidTr="00E75F67">
        <w:trPr>
          <w:trHeight w:val="283"/>
          <w:jc w:val="center"/>
        </w:trPr>
        <w:tc>
          <w:tcPr>
            <w:cnfStyle w:val="001000000000" w:firstRow="0" w:lastRow="0" w:firstColumn="1" w:lastColumn="0" w:oddVBand="0" w:evenVBand="0" w:oddHBand="0" w:evenHBand="0" w:firstRowFirstColumn="0" w:firstRowLastColumn="0" w:lastRowFirstColumn="0" w:lastRowLastColumn="0"/>
            <w:tcW w:w="4393" w:type="dxa"/>
          </w:tcPr>
          <w:p w14:paraId="6677431F" w14:textId="77777777" w:rsidR="00407727" w:rsidRPr="00E75F67" w:rsidRDefault="00407727" w:rsidP="003F6A3D">
            <w:pPr>
              <w:rPr>
                <w:rFonts w:ascii="Times New Roman" w:hAnsi="Times New Roman" w:cs="Times New Roman"/>
                <w:b w:val="0"/>
              </w:rPr>
            </w:pPr>
            <w:r w:rsidRPr="00E75F67">
              <w:rPr>
                <w:rFonts w:ascii="Times New Roman" w:hAnsi="Times New Roman" w:cs="Times New Roman"/>
                <w:b w:val="0"/>
              </w:rPr>
              <w:t>Totales……………</w:t>
            </w:r>
          </w:p>
        </w:tc>
        <w:tc>
          <w:tcPr>
            <w:tcW w:w="1647" w:type="dxa"/>
          </w:tcPr>
          <w:p w14:paraId="0856DD4C" w14:textId="77777777" w:rsidR="00407727" w:rsidRPr="00E75F67" w:rsidRDefault="00407727"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190" w:type="dxa"/>
          </w:tcPr>
          <w:p w14:paraId="077468B5" w14:textId="77777777" w:rsidR="00407727" w:rsidRPr="00E75F67" w:rsidRDefault="00407727"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432FCD93" w14:textId="77777777" w:rsidR="00407727" w:rsidRPr="00E75F67" w:rsidRDefault="00407727" w:rsidP="00407727">
      <w:pPr>
        <w:spacing w:after="0"/>
        <w:jc w:val="center"/>
        <w:rPr>
          <w:rFonts w:ascii="Times New Roman" w:hAnsi="Times New Roman" w:cs="Times New Roman"/>
          <w:sz w:val="24"/>
          <w:szCs w:val="24"/>
        </w:rPr>
      </w:pPr>
    </w:p>
    <w:p w14:paraId="1BEE535A" w14:textId="77777777" w:rsidR="00407727" w:rsidRPr="00E75F67" w:rsidRDefault="00407727" w:rsidP="00407727">
      <w:pPr>
        <w:spacing w:after="0"/>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21005A18" w14:textId="77777777" w:rsidR="00532E80" w:rsidRPr="00E75F67" w:rsidRDefault="00532E80" w:rsidP="00532E80">
      <w:pPr>
        <w:spacing w:after="0"/>
        <w:rPr>
          <w:rFonts w:ascii="Times New Roman" w:hAnsi="Times New Roman" w:cs="Times New Roman"/>
          <w:sz w:val="24"/>
          <w:szCs w:val="24"/>
        </w:rPr>
      </w:pPr>
    </w:p>
    <w:p w14:paraId="258D1F9D" w14:textId="77777777" w:rsidR="006825F2" w:rsidRPr="00E75F67" w:rsidRDefault="00532E80"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En cuanto al tema de las diversas problemáticas que afrontan los estudiantes de la comunidad educativa Casa Blanca, se evidencia una coherencia con los actos y hábitos de violencia en los hogares y en la comunidad.  En este caso, el Bullying, las agresiones verbales o físicas, los juegos bruscos y bromas pesadas y las amenazas, todas ellas son elementos que conducen al incremento de la violencia.  Es imperativo, que nuevas estrategias pedagógicas permitan al estudiante moverse en espacios donde la el respeto, la tolerancia, el afecto, el amor, la justicia, la autonomía y la comunicación se fortalezcan en gran manera, como herramienta válida para mejorar la sana convivencia pacífica y el óptim</w:t>
      </w:r>
      <w:r w:rsidR="006825F2" w:rsidRPr="00E75F67">
        <w:rPr>
          <w:rFonts w:ascii="Times New Roman" w:hAnsi="Times New Roman" w:cs="Times New Roman"/>
          <w:sz w:val="24"/>
          <w:szCs w:val="24"/>
        </w:rPr>
        <w:t xml:space="preserve">o desarrollo de los estudiantes. </w:t>
      </w:r>
    </w:p>
    <w:p w14:paraId="32029C28" w14:textId="77777777" w:rsidR="00D962E3" w:rsidRPr="00E75F67" w:rsidRDefault="006825F2"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b/>
          <w:sz w:val="24"/>
          <w:szCs w:val="24"/>
        </w:rPr>
        <w:t>Tab</w:t>
      </w:r>
      <w:r w:rsidR="00D962E3" w:rsidRPr="00E75F67">
        <w:rPr>
          <w:rFonts w:ascii="Times New Roman" w:hAnsi="Times New Roman" w:cs="Times New Roman"/>
          <w:b/>
          <w:sz w:val="24"/>
          <w:szCs w:val="24"/>
        </w:rPr>
        <w:t xml:space="preserve">la </w:t>
      </w:r>
      <w:r w:rsidRPr="00E75F67">
        <w:rPr>
          <w:rFonts w:ascii="Times New Roman" w:hAnsi="Times New Roman" w:cs="Times New Roman"/>
          <w:b/>
          <w:sz w:val="24"/>
          <w:szCs w:val="24"/>
        </w:rPr>
        <w:t xml:space="preserve">N° </w:t>
      </w:r>
      <w:r w:rsidR="00D962E3" w:rsidRPr="00E75F67">
        <w:rPr>
          <w:rFonts w:ascii="Times New Roman" w:hAnsi="Times New Roman" w:cs="Times New Roman"/>
          <w:b/>
          <w:sz w:val="24"/>
          <w:szCs w:val="24"/>
        </w:rPr>
        <w:t>8. Situaciones que experimenta el estudiante en lo afectivo/emocional.</w:t>
      </w:r>
    </w:p>
    <w:tbl>
      <w:tblPr>
        <w:tblStyle w:val="Tablanormal2"/>
        <w:tblW w:w="0" w:type="auto"/>
        <w:jc w:val="center"/>
        <w:tblLook w:val="04A0" w:firstRow="1" w:lastRow="0" w:firstColumn="1" w:lastColumn="0" w:noHBand="0" w:noVBand="1"/>
      </w:tblPr>
      <w:tblGrid>
        <w:gridCol w:w="4393"/>
        <w:gridCol w:w="1843"/>
        <w:gridCol w:w="1345"/>
      </w:tblGrid>
      <w:tr w:rsidR="00D962E3" w:rsidRPr="00E75F67" w14:paraId="5141B936" w14:textId="77777777" w:rsidTr="00D962E3">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vMerge w:val="restart"/>
          </w:tcPr>
          <w:p w14:paraId="292D875E" w14:textId="77777777" w:rsidR="00D962E3" w:rsidRPr="00E75F67" w:rsidRDefault="00D962E3" w:rsidP="003F6A3D">
            <w:pPr>
              <w:jc w:val="center"/>
              <w:rPr>
                <w:rFonts w:ascii="Times New Roman" w:hAnsi="Times New Roman" w:cs="Times New Roman"/>
              </w:rPr>
            </w:pPr>
            <w:r w:rsidRPr="00E75F67">
              <w:rPr>
                <w:rFonts w:ascii="Times New Roman" w:hAnsi="Times New Roman" w:cs="Times New Roman"/>
              </w:rPr>
              <w:t xml:space="preserve">SITUACION QUE </w:t>
            </w:r>
          </w:p>
          <w:p w14:paraId="52AEFD02" w14:textId="77777777" w:rsidR="00D962E3" w:rsidRPr="00E75F67" w:rsidRDefault="00D962E3" w:rsidP="003F6A3D">
            <w:pPr>
              <w:jc w:val="center"/>
              <w:rPr>
                <w:rFonts w:ascii="Times New Roman" w:hAnsi="Times New Roman" w:cs="Times New Roman"/>
              </w:rPr>
            </w:pPr>
            <w:r w:rsidRPr="00E75F67">
              <w:rPr>
                <w:rFonts w:ascii="Times New Roman" w:hAnsi="Times New Roman" w:cs="Times New Roman"/>
              </w:rPr>
              <w:t>EXPERIMENTA</w:t>
            </w:r>
          </w:p>
        </w:tc>
        <w:tc>
          <w:tcPr>
            <w:tcW w:w="1843" w:type="dxa"/>
            <w:vMerge w:val="restart"/>
          </w:tcPr>
          <w:p w14:paraId="1E2D2A18" w14:textId="77777777" w:rsidR="00D962E3" w:rsidRPr="00E75F67" w:rsidRDefault="00D962E3"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45B49191" w14:textId="77777777" w:rsidR="00D962E3" w:rsidRPr="00E75F67" w:rsidRDefault="00D962E3"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vMerge w:val="restart"/>
          </w:tcPr>
          <w:p w14:paraId="3B414004" w14:textId="77777777" w:rsidR="00D962E3" w:rsidRPr="00E75F67" w:rsidRDefault="00D962E3" w:rsidP="003F6A3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D962E3" w:rsidRPr="00E75F67" w14:paraId="089D5215" w14:textId="77777777" w:rsidTr="00D962E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vMerge/>
          </w:tcPr>
          <w:p w14:paraId="616B2BB3" w14:textId="77777777" w:rsidR="00D962E3" w:rsidRPr="00E75F67" w:rsidRDefault="00D962E3" w:rsidP="003F6A3D">
            <w:pPr>
              <w:jc w:val="center"/>
              <w:rPr>
                <w:rFonts w:ascii="Times New Roman" w:hAnsi="Times New Roman" w:cs="Times New Roman"/>
              </w:rPr>
            </w:pPr>
          </w:p>
        </w:tc>
        <w:tc>
          <w:tcPr>
            <w:tcW w:w="1843" w:type="dxa"/>
            <w:vMerge/>
          </w:tcPr>
          <w:p w14:paraId="67785F1F"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0FE61416"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962E3" w:rsidRPr="00E75F67" w14:paraId="6661B89E" w14:textId="77777777" w:rsidTr="00D962E3">
        <w:trPr>
          <w:trHeight w:val="283"/>
          <w:jc w:val="center"/>
        </w:trPr>
        <w:tc>
          <w:tcPr>
            <w:cnfStyle w:val="001000000000" w:firstRow="0" w:lastRow="0" w:firstColumn="1" w:lastColumn="0" w:oddVBand="0" w:evenVBand="0" w:oddHBand="0" w:evenHBand="0" w:firstRowFirstColumn="0" w:firstRowLastColumn="0" w:lastRowFirstColumn="0" w:lastRowLastColumn="0"/>
            <w:tcW w:w="4393" w:type="dxa"/>
            <w:shd w:val="clear" w:color="auto" w:fill="F2F2F2" w:themeFill="background1" w:themeFillShade="F2"/>
          </w:tcPr>
          <w:p w14:paraId="1662AB0D" w14:textId="77777777" w:rsidR="00D962E3" w:rsidRPr="00E75F67" w:rsidRDefault="00D962E3" w:rsidP="003F6A3D">
            <w:pPr>
              <w:rPr>
                <w:rFonts w:ascii="Times New Roman" w:hAnsi="Times New Roman" w:cs="Times New Roman"/>
                <w:b w:val="0"/>
              </w:rPr>
            </w:pPr>
            <w:r w:rsidRPr="00E75F67">
              <w:rPr>
                <w:rFonts w:ascii="Times New Roman" w:hAnsi="Times New Roman" w:cs="Times New Roman"/>
                <w:b w:val="0"/>
              </w:rPr>
              <w:t>Sed de venganza</w:t>
            </w:r>
          </w:p>
        </w:tc>
        <w:tc>
          <w:tcPr>
            <w:tcW w:w="1843" w:type="dxa"/>
            <w:shd w:val="clear" w:color="auto" w:fill="F2F2F2" w:themeFill="background1" w:themeFillShade="F2"/>
          </w:tcPr>
          <w:p w14:paraId="6248C6C5" w14:textId="77777777" w:rsidR="00D962E3" w:rsidRPr="00E75F67" w:rsidRDefault="00D962E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7</w:t>
            </w:r>
          </w:p>
        </w:tc>
        <w:tc>
          <w:tcPr>
            <w:tcW w:w="1345" w:type="dxa"/>
            <w:shd w:val="clear" w:color="auto" w:fill="F2F2F2" w:themeFill="background1" w:themeFillShade="F2"/>
          </w:tcPr>
          <w:p w14:paraId="1CFE647C" w14:textId="77777777" w:rsidR="00D962E3" w:rsidRPr="00E75F67" w:rsidRDefault="00D962E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26.0.%</w:t>
            </w:r>
          </w:p>
        </w:tc>
      </w:tr>
      <w:tr w:rsidR="00D962E3" w:rsidRPr="00E75F67" w14:paraId="155A7D79" w14:textId="77777777" w:rsidTr="00D962E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tcPr>
          <w:p w14:paraId="4DF481DB" w14:textId="77777777" w:rsidR="00D962E3" w:rsidRPr="00E75F67" w:rsidRDefault="00D962E3" w:rsidP="003F6A3D">
            <w:pPr>
              <w:rPr>
                <w:rFonts w:ascii="Times New Roman" w:hAnsi="Times New Roman" w:cs="Times New Roman"/>
                <w:b w:val="0"/>
              </w:rPr>
            </w:pPr>
            <w:r w:rsidRPr="00E75F67">
              <w:rPr>
                <w:rFonts w:ascii="Times New Roman" w:hAnsi="Times New Roman" w:cs="Times New Roman"/>
                <w:b w:val="0"/>
              </w:rPr>
              <w:t>Pesimismo o frustración</w:t>
            </w:r>
          </w:p>
        </w:tc>
        <w:tc>
          <w:tcPr>
            <w:tcW w:w="1843" w:type="dxa"/>
          </w:tcPr>
          <w:p w14:paraId="38267D16"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5</w:t>
            </w:r>
          </w:p>
        </w:tc>
        <w:tc>
          <w:tcPr>
            <w:tcW w:w="1345" w:type="dxa"/>
          </w:tcPr>
          <w:p w14:paraId="37997641"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20.0%</w:t>
            </w:r>
          </w:p>
        </w:tc>
      </w:tr>
      <w:tr w:rsidR="00D962E3" w:rsidRPr="00E75F67" w14:paraId="0229E2E3" w14:textId="77777777" w:rsidTr="00D962E3">
        <w:trPr>
          <w:trHeight w:val="283"/>
          <w:jc w:val="center"/>
        </w:trPr>
        <w:tc>
          <w:tcPr>
            <w:cnfStyle w:val="001000000000" w:firstRow="0" w:lastRow="0" w:firstColumn="1" w:lastColumn="0" w:oddVBand="0" w:evenVBand="0" w:oddHBand="0" w:evenHBand="0" w:firstRowFirstColumn="0" w:firstRowLastColumn="0" w:lastRowFirstColumn="0" w:lastRowLastColumn="0"/>
            <w:tcW w:w="4393" w:type="dxa"/>
            <w:shd w:val="clear" w:color="auto" w:fill="F2F2F2" w:themeFill="background1" w:themeFillShade="F2"/>
          </w:tcPr>
          <w:p w14:paraId="4B8C46F9" w14:textId="77777777" w:rsidR="00D962E3" w:rsidRPr="00E75F67" w:rsidRDefault="00D962E3" w:rsidP="003F6A3D">
            <w:pPr>
              <w:rPr>
                <w:rFonts w:ascii="Times New Roman" w:hAnsi="Times New Roman" w:cs="Times New Roman"/>
                <w:b w:val="0"/>
              </w:rPr>
            </w:pPr>
            <w:r w:rsidRPr="00E75F67">
              <w:rPr>
                <w:rFonts w:ascii="Times New Roman" w:hAnsi="Times New Roman" w:cs="Times New Roman"/>
                <w:b w:val="0"/>
              </w:rPr>
              <w:t>Rencor por diversas situaciones</w:t>
            </w:r>
          </w:p>
        </w:tc>
        <w:tc>
          <w:tcPr>
            <w:tcW w:w="1843" w:type="dxa"/>
            <w:shd w:val="clear" w:color="auto" w:fill="F2F2F2" w:themeFill="background1" w:themeFillShade="F2"/>
          </w:tcPr>
          <w:p w14:paraId="5F8BAB40" w14:textId="77777777" w:rsidR="00D962E3" w:rsidRPr="00E75F67" w:rsidRDefault="00D962E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1345" w:type="dxa"/>
            <w:shd w:val="clear" w:color="auto" w:fill="F2F2F2" w:themeFill="background1" w:themeFillShade="F2"/>
          </w:tcPr>
          <w:p w14:paraId="0C35AC91" w14:textId="77777777" w:rsidR="00D962E3" w:rsidRPr="00E75F67" w:rsidRDefault="00D962E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8.0%</w:t>
            </w:r>
          </w:p>
        </w:tc>
      </w:tr>
      <w:tr w:rsidR="00D962E3" w:rsidRPr="00E75F67" w14:paraId="42A3070B" w14:textId="77777777" w:rsidTr="00D962E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tcPr>
          <w:p w14:paraId="1BF1D863" w14:textId="77777777" w:rsidR="00D962E3" w:rsidRPr="00E75F67" w:rsidRDefault="00D962E3" w:rsidP="003F6A3D">
            <w:pPr>
              <w:rPr>
                <w:rFonts w:ascii="Times New Roman" w:hAnsi="Times New Roman" w:cs="Times New Roman"/>
                <w:b w:val="0"/>
              </w:rPr>
            </w:pPr>
            <w:r w:rsidRPr="00E75F67">
              <w:rPr>
                <w:rFonts w:ascii="Times New Roman" w:hAnsi="Times New Roman" w:cs="Times New Roman"/>
                <w:b w:val="0"/>
              </w:rPr>
              <w:t>Tristeza excesiva</w:t>
            </w:r>
          </w:p>
        </w:tc>
        <w:tc>
          <w:tcPr>
            <w:tcW w:w="1843" w:type="dxa"/>
          </w:tcPr>
          <w:p w14:paraId="2807111B"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w:t>
            </w:r>
          </w:p>
        </w:tc>
        <w:tc>
          <w:tcPr>
            <w:tcW w:w="1345" w:type="dxa"/>
          </w:tcPr>
          <w:p w14:paraId="3227F9B3"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38.0%</w:t>
            </w:r>
          </w:p>
        </w:tc>
      </w:tr>
      <w:tr w:rsidR="00D962E3" w:rsidRPr="00E75F67" w14:paraId="5FF62FEA" w14:textId="77777777" w:rsidTr="00D962E3">
        <w:trPr>
          <w:trHeight w:val="283"/>
          <w:jc w:val="center"/>
        </w:trPr>
        <w:tc>
          <w:tcPr>
            <w:cnfStyle w:val="001000000000" w:firstRow="0" w:lastRow="0" w:firstColumn="1" w:lastColumn="0" w:oddVBand="0" w:evenVBand="0" w:oddHBand="0" w:evenHBand="0" w:firstRowFirstColumn="0" w:firstRowLastColumn="0" w:lastRowFirstColumn="0" w:lastRowLastColumn="0"/>
            <w:tcW w:w="4393" w:type="dxa"/>
          </w:tcPr>
          <w:p w14:paraId="0352019F" w14:textId="77777777" w:rsidR="00D962E3" w:rsidRPr="00E75F67" w:rsidRDefault="00D962E3" w:rsidP="003F6A3D">
            <w:pPr>
              <w:rPr>
                <w:rFonts w:ascii="Times New Roman" w:hAnsi="Times New Roman" w:cs="Times New Roman"/>
                <w:b w:val="0"/>
              </w:rPr>
            </w:pPr>
            <w:r w:rsidRPr="00E75F67">
              <w:rPr>
                <w:rFonts w:ascii="Times New Roman" w:hAnsi="Times New Roman" w:cs="Times New Roman"/>
                <w:b w:val="0"/>
              </w:rPr>
              <w:t>Ninguna de las anteriores</w:t>
            </w:r>
          </w:p>
        </w:tc>
        <w:tc>
          <w:tcPr>
            <w:tcW w:w="1843" w:type="dxa"/>
          </w:tcPr>
          <w:p w14:paraId="7C14F551" w14:textId="77777777" w:rsidR="00D962E3" w:rsidRPr="00E75F67" w:rsidRDefault="00D962E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w:t>
            </w:r>
          </w:p>
        </w:tc>
        <w:tc>
          <w:tcPr>
            <w:tcW w:w="1345" w:type="dxa"/>
          </w:tcPr>
          <w:p w14:paraId="4B142C59" w14:textId="77777777" w:rsidR="00D962E3" w:rsidRPr="00E75F67" w:rsidRDefault="00D962E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8.0%</w:t>
            </w:r>
          </w:p>
        </w:tc>
      </w:tr>
      <w:tr w:rsidR="00D962E3" w:rsidRPr="00E75F67" w14:paraId="0AFE3A13" w14:textId="77777777" w:rsidTr="00D962E3">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4393" w:type="dxa"/>
            <w:shd w:val="clear" w:color="auto" w:fill="F2F2F2" w:themeFill="background1" w:themeFillShade="F2"/>
          </w:tcPr>
          <w:p w14:paraId="02991F32" w14:textId="77777777" w:rsidR="00D962E3" w:rsidRPr="00E75F67" w:rsidRDefault="00D962E3" w:rsidP="003F6A3D">
            <w:pPr>
              <w:rPr>
                <w:rFonts w:ascii="Times New Roman" w:hAnsi="Times New Roman" w:cs="Times New Roman"/>
                <w:b w:val="0"/>
              </w:rPr>
            </w:pPr>
            <w:r w:rsidRPr="00E75F67">
              <w:rPr>
                <w:rFonts w:ascii="Times New Roman" w:hAnsi="Times New Roman" w:cs="Times New Roman"/>
                <w:b w:val="0"/>
              </w:rPr>
              <w:t>Totales……………</w:t>
            </w:r>
          </w:p>
        </w:tc>
        <w:tc>
          <w:tcPr>
            <w:tcW w:w="1843" w:type="dxa"/>
            <w:shd w:val="clear" w:color="auto" w:fill="F2F2F2" w:themeFill="background1" w:themeFillShade="F2"/>
          </w:tcPr>
          <w:p w14:paraId="474E65F4"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shd w:val="clear" w:color="auto" w:fill="F2F2F2" w:themeFill="background1" w:themeFillShade="F2"/>
          </w:tcPr>
          <w:p w14:paraId="25AA229A" w14:textId="77777777" w:rsidR="00D962E3" w:rsidRPr="00E75F67" w:rsidRDefault="00D962E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5606B35B" w14:textId="77777777" w:rsidR="00D962E3" w:rsidRPr="00E75F67" w:rsidRDefault="00D962E3" w:rsidP="00DD31B3">
      <w:pPr>
        <w:spacing w:after="0"/>
        <w:jc w:val="center"/>
        <w:rPr>
          <w:rFonts w:ascii="Times New Roman" w:hAnsi="Times New Roman" w:cs="Times New Roman"/>
        </w:rPr>
      </w:pPr>
    </w:p>
    <w:p w14:paraId="5A1B9CB3" w14:textId="77777777" w:rsidR="00D962E3" w:rsidRPr="00E75F67" w:rsidRDefault="00D962E3" w:rsidP="00DD31B3">
      <w:pPr>
        <w:spacing w:after="240" w:line="360" w:lineRule="auto"/>
        <w:ind w:firstLine="709"/>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7057556B" w14:textId="77777777" w:rsidR="00070722" w:rsidRPr="00E75F67" w:rsidRDefault="008E03A2"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Se </w:t>
      </w:r>
      <w:r w:rsidR="00070722" w:rsidRPr="00E75F67">
        <w:rPr>
          <w:rFonts w:ascii="Times New Roman" w:hAnsi="Times New Roman" w:cs="Times New Roman"/>
          <w:sz w:val="24"/>
          <w:szCs w:val="24"/>
        </w:rPr>
        <w:t xml:space="preserve">puntualiza sobre las situaciones que presentan los estudiantes en sus áreas afectiva y emocional percibiéndose que en la mayoría de ellos existen sentimientos y emociones que son altamente nocivas para el ser humano.  La sed de venganza, el pesimismo, la frustración, </w:t>
      </w:r>
      <w:r w:rsidR="00070722" w:rsidRPr="00E75F67">
        <w:rPr>
          <w:rFonts w:ascii="Times New Roman" w:hAnsi="Times New Roman" w:cs="Times New Roman"/>
          <w:sz w:val="24"/>
          <w:szCs w:val="24"/>
        </w:rPr>
        <w:lastRenderedPageBreak/>
        <w:t>el odio y la tristeza excesiva son alteraciones viscerales negativas, que en determinado momento hacen que un estudiante llegue a tomar decisiones de las que posteriormente deba arrepentirse.  En estos casos, los estados de ira son recurrentes y tal vez pude ser la causa por la cual las manifestaciones de agresividad que desencadenan problemas y riñas entre compañeros.</w:t>
      </w:r>
    </w:p>
    <w:p w14:paraId="6174D444" w14:textId="77777777" w:rsidR="0002268A" w:rsidRPr="00E75F67" w:rsidRDefault="00070722"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Cuando se han debilitado los vínculos afectivos en el hogar, por situaciones de violencia o por separación de la pareja, los niños y jóvenes expresan su sentir exteriorizando comportamientos que generalmente están cargados de agresividad.  Se debe tener en cuenta que el abordaje positivo del conflicto, no es otra cosa que un camino para no violentar al otro, al oponente, sino por el contrario, persigue involucrarlo en la búsqueda de respuestas inherentes al mismo conflicto y que satisfagan a ambas partes.  De todas maneras, es pertinente reconocer que los sentimientos y emociones negativas son generadores de ansiedad y estrés, siendo ambas situaciones un camino expedito a las drogas, al alcohol y en ocasiones el suicidio.</w:t>
      </w:r>
    </w:p>
    <w:p w14:paraId="5A003235" w14:textId="77777777" w:rsidR="001C2AFA" w:rsidRPr="00E75F67" w:rsidRDefault="001C2AFA" w:rsidP="00DD31B3">
      <w:pPr>
        <w:spacing w:after="240" w:line="360" w:lineRule="auto"/>
        <w:ind w:firstLine="709"/>
        <w:jc w:val="both"/>
        <w:rPr>
          <w:rFonts w:ascii="Times New Roman" w:hAnsi="Times New Roman" w:cs="Times New Roman"/>
          <w:b/>
          <w:sz w:val="24"/>
          <w:szCs w:val="24"/>
        </w:rPr>
      </w:pPr>
      <w:r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9. Posibilidad según los estudiantes, de que un PPP genere cambios positivos en la comunidad.</w:t>
      </w:r>
    </w:p>
    <w:tbl>
      <w:tblPr>
        <w:tblStyle w:val="Tablanormal2"/>
        <w:tblW w:w="0" w:type="auto"/>
        <w:jc w:val="center"/>
        <w:tblLook w:val="04A0" w:firstRow="1" w:lastRow="0" w:firstColumn="1" w:lastColumn="0" w:noHBand="0" w:noVBand="1"/>
      </w:tblPr>
      <w:tblGrid>
        <w:gridCol w:w="2550"/>
        <w:gridCol w:w="1843"/>
        <w:gridCol w:w="1345"/>
      </w:tblGrid>
      <w:tr w:rsidR="001C2AFA" w:rsidRPr="00E75F67" w14:paraId="05B5E728" w14:textId="77777777" w:rsidTr="001C2AFA">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5492FE9C" w14:textId="77777777" w:rsidR="001C2AFA" w:rsidRPr="00E75F67" w:rsidRDefault="001C2AFA" w:rsidP="001C2AFA">
            <w:pPr>
              <w:jc w:val="center"/>
              <w:rPr>
                <w:rFonts w:ascii="Times New Roman" w:hAnsi="Times New Roman" w:cs="Times New Roman"/>
              </w:rPr>
            </w:pPr>
            <w:r w:rsidRPr="00E75F67">
              <w:rPr>
                <w:rFonts w:ascii="Times New Roman" w:hAnsi="Times New Roman" w:cs="Times New Roman"/>
              </w:rPr>
              <w:t>OPCION</w:t>
            </w:r>
          </w:p>
        </w:tc>
        <w:tc>
          <w:tcPr>
            <w:tcW w:w="1843" w:type="dxa"/>
            <w:vMerge w:val="restart"/>
            <w:vAlign w:val="center"/>
          </w:tcPr>
          <w:p w14:paraId="263E7AF8" w14:textId="77777777" w:rsidR="001C2AFA" w:rsidRPr="00E75F67" w:rsidRDefault="001C2AFA" w:rsidP="001C2A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46003CD5" w14:textId="77777777" w:rsidR="001C2AFA" w:rsidRPr="00E75F67" w:rsidRDefault="001C2AFA" w:rsidP="001C2A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vMerge w:val="restart"/>
            <w:vAlign w:val="center"/>
          </w:tcPr>
          <w:p w14:paraId="122A8ED3" w14:textId="77777777" w:rsidR="001C2AFA" w:rsidRPr="00E75F67" w:rsidRDefault="001C2AFA" w:rsidP="001C2AF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1C2AFA" w:rsidRPr="00E75F67" w14:paraId="50B128D7"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tcPr>
          <w:p w14:paraId="2E71AD58" w14:textId="77777777" w:rsidR="001C2AFA" w:rsidRPr="00E75F67" w:rsidRDefault="001C2AFA" w:rsidP="003F6A3D">
            <w:pPr>
              <w:jc w:val="center"/>
              <w:rPr>
                <w:rFonts w:ascii="Times New Roman" w:hAnsi="Times New Roman" w:cs="Times New Roman"/>
              </w:rPr>
            </w:pPr>
          </w:p>
        </w:tc>
        <w:tc>
          <w:tcPr>
            <w:tcW w:w="1843" w:type="dxa"/>
            <w:vMerge/>
          </w:tcPr>
          <w:p w14:paraId="5A13CB34" w14:textId="77777777" w:rsidR="001C2AFA" w:rsidRPr="00E75F67" w:rsidRDefault="001C2A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4467799C" w14:textId="77777777" w:rsidR="001C2AFA" w:rsidRPr="00E75F67" w:rsidRDefault="001C2A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C2AFA" w:rsidRPr="00E75F67" w14:paraId="770EEDCE"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3778B1C6" w14:textId="77777777" w:rsidR="001C2AFA" w:rsidRPr="00E75F67" w:rsidRDefault="001C2AFA" w:rsidP="003F6A3D">
            <w:pPr>
              <w:rPr>
                <w:rFonts w:ascii="Times New Roman" w:hAnsi="Times New Roman" w:cs="Times New Roman"/>
                <w:b w:val="0"/>
              </w:rPr>
            </w:pPr>
            <w:r w:rsidRPr="00E75F67">
              <w:rPr>
                <w:rFonts w:ascii="Times New Roman" w:hAnsi="Times New Roman" w:cs="Times New Roman"/>
                <w:b w:val="0"/>
              </w:rPr>
              <w:t>Si</w:t>
            </w:r>
          </w:p>
        </w:tc>
        <w:tc>
          <w:tcPr>
            <w:tcW w:w="1843" w:type="dxa"/>
            <w:shd w:val="clear" w:color="auto" w:fill="F2F2F2" w:themeFill="background1" w:themeFillShade="F2"/>
          </w:tcPr>
          <w:p w14:paraId="2C48C176" w14:textId="77777777" w:rsidR="001C2AFA" w:rsidRPr="00E75F67" w:rsidRDefault="001C2A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23</w:t>
            </w:r>
          </w:p>
        </w:tc>
        <w:tc>
          <w:tcPr>
            <w:tcW w:w="1345" w:type="dxa"/>
            <w:shd w:val="clear" w:color="auto" w:fill="F2F2F2" w:themeFill="background1" w:themeFillShade="F2"/>
          </w:tcPr>
          <w:p w14:paraId="7E329F1C" w14:textId="77777777" w:rsidR="001C2AFA" w:rsidRPr="00E75F67" w:rsidRDefault="001C2A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88.0.%</w:t>
            </w:r>
          </w:p>
        </w:tc>
      </w:tr>
      <w:tr w:rsidR="001C2AFA" w:rsidRPr="00E75F67" w14:paraId="0BAE541B"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12C5E2C3" w14:textId="77777777" w:rsidR="001C2AFA" w:rsidRPr="00E75F67" w:rsidRDefault="001C2AFA" w:rsidP="003F6A3D">
            <w:pPr>
              <w:rPr>
                <w:rFonts w:ascii="Times New Roman" w:hAnsi="Times New Roman" w:cs="Times New Roman"/>
                <w:b w:val="0"/>
              </w:rPr>
            </w:pPr>
            <w:r w:rsidRPr="00E75F67">
              <w:rPr>
                <w:rFonts w:ascii="Times New Roman" w:hAnsi="Times New Roman" w:cs="Times New Roman"/>
                <w:b w:val="0"/>
              </w:rPr>
              <w:t>No</w:t>
            </w:r>
          </w:p>
        </w:tc>
        <w:tc>
          <w:tcPr>
            <w:tcW w:w="1843" w:type="dxa"/>
          </w:tcPr>
          <w:p w14:paraId="4C990E1C" w14:textId="77777777" w:rsidR="001C2AFA" w:rsidRPr="00E75F67" w:rsidRDefault="001C2A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w:t>
            </w:r>
          </w:p>
        </w:tc>
        <w:tc>
          <w:tcPr>
            <w:tcW w:w="1345" w:type="dxa"/>
          </w:tcPr>
          <w:p w14:paraId="26BF15A6" w14:textId="77777777" w:rsidR="001C2AFA" w:rsidRPr="00E75F67" w:rsidRDefault="001C2AF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12.0%</w:t>
            </w:r>
          </w:p>
        </w:tc>
      </w:tr>
      <w:tr w:rsidR="001C2AFA" w:rsidRPr="00E75F67" w14:paraId="5069865E"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39DD3845" w14:textId="77777777" w:rsidR="001C2AFA" w:rsidRPr="00E75F67" w:rsidRDefault="001C2AFA" w:rsidP="003F6A3D">
            <w:pPr>
              <w:rPr>
                <w:rFonts w:ascii="Times New Roman" w:hAnsi="Times New Roman" w:cs="Times New Roman"/>
                <w:b w:val="0"/>
              </w:rPr>
            </w:pPr>
            <w:r w:rsidRPr="00E75F67">
              <w:rPr>
                <w:rFonts w:ascii="Times New Roman" w:hAnsi="Times New Roman" w:cs="Times New Roman"/>
                <w:b w:val="0"/>
              </w:rPr>
              <w:t>Totales……………</w:t>
            </w:r>
          </w:p>
        </w:tc>
        <w:tc>
          <w:tcPr>
            <w:tcW w:w="1843" w:type="dxa"/>
          </w:tcPr>
          <w:p w14:paraId="76C48C33" w14:textId="77777777" w:rsidR="001C2AFA" w:rsidRPr="00E75F67" w:rsidRDefault="001C2A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tcPr>
          <w:p w14:paraId="6D437843" w14:textId="77777777" w:rsidR="001C2AFA" w:rsidRPr="00E75F67" w:rsidRDefault="001C2AF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7B54B0DE" w14:textId="77777777" w:rsidR="001C2AFA" w:rsidRPr="00E75F67" w:rsidRDefault="001C2AFA" w:rsidP="0031033E">
      <w:pPr>
        <w:spacing w:after="0"/>
        <w:jc w:val="center"/>
        <w:rPr>
          <w:rFonts w:ascii="Times New Roman" w:hAnsi="Times New Roman" w:cs="Times New Roman"/>
        </w:rPr>
      </w:pPr>
    </w:p>
    <w:p w14:paraId="7B1223FD" w14:textId="77777777" w:rsidR="001C2AFA" w:rsidRPr="00E75F67" w:rsidRDefault="001C2AFA" w:rsidP="0031033E">
      <w:pPr>
        <w:spacing w:after="0"/>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01FB9E1F" w14:textId="77777777" w:rsidR="001C2AFA" w:rsidRPr="00E75F67" w:rsidRDefault="001C2AFA" w:rsidP="0031033E">
      <w:pPr>
        <w:spacing w:after="0" w:line="360" w:lineRule="auto"/>
        <w:jc w:val="both"/>
        <w:rPr>
          <w:rFonts w:ascii="Times New Roman" w:hAnsi="Times New Roman" w:cs="Times New Roman"/>
          <w:sz w:val="24"/>
          <w:szCs w:val="24"/>
        </w:rPr>
      </w:pPr>
    </w:p>
    <w:p w14:paraId="2CEDAC75" w14:textId="77777777" w:rsidR="0002268A" w:rsidRPr="00E75F67" w:rsidRDefault="0031033E"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La tabla anterior revela que aunque son divididas las opiniones, un alto porcentaje de los estudiantes su muestran de acuerdo en que si se generan nuevas prácticas sociales en la comunidad y tan solo un pequeño grupo no cree que esto sea posible.</w:t>
      </w:r>
    </w:p>
    <w:p w14:paraId="34FDC9E4" w14:textId="77777777" w:rsidR="00915623" w:rsidRDefault="00915623" w:rsidP="00DD31B3">
      <w:pPr>
        <w:spacing w:after="240" w:line="360" w:lineRule="auto"/>
        <w:ind w:firstLine="709"/>
        <w:jc w:val="both"/>
        <w:rPr>
          <w:rFonts w:ascii="Times New Roman" w:hAnsi="Times New Roman" w:cs="Times New Roman"/>
          <w:sz w:val="24"/>
          <w:szCs w:val="24"/>
        </w:rPr>
      </w:pPr>
    </w:p>
    <w:p w14:paraId="073701F4" w14:textId="77777777" w:rsidR="00DD31B3" w:rsidRPr="00E75F67" w:rsidRDefault="00DD31B3" w:rsidP="00DD31B3">
      <w:pPr>
        <w:spacing w:after="240" w:line="360" w:lineRule="auto"/>
        <w:ind w:firstLine="709"/>
        <w:jc w:val="both"/>
        <w:rPr>
          <w:rFonts w:ascii="Times New Roman" w:hAnsi="Times New Roman" w:cs="Times New Roman"/>
          <w:sz w:val="24"/>
          <w:szCs w:val="24"/>
        </w:rPr>
      </w:pPr>
    </w:p>
    <w:p w14:paraId="6452A41D" w14:textId="77777777" w:rsidR="00915623" w:rsidRPr="00E75F67" w:rsidRDefault="00915623" w:rsidP="00DD31B3">
      <w:pPr>
        <w:spacing w:after="240" w:line="360" w:lineRule="auto"/>
        <w:ind w:firstLine="709"/>
        <w:jc w:val="both"/>
        <w:rPr>
          <w:rFonts w:ascii="Times New Roman" w:hAnsi="Times New Roman" w:cs="Times New Roman"/>
          <w:sz w:val="24"/>
          <w:szCs w:val="24"/>
        </w:rPr>
      </w:pPr>
    </w:p>
    <w:p w14:paraId="516EC866" w14:textId="77777777" w:rsidR="00876FAA" w:rsidRPr="00E75F67" w:rsidRDefault="00B73CC3" w:rsidP="00DD31B3">
      <w:pPr>
        <w:spacing w:after="240" w:line="360" w:lineRule="auto"/>
        <w:ind w:firstLine="709"/>
        <w:rPr>
          <w:rFonts w:ascii="Times New Roman" w:hAnsi="Times New Roman" w:cs="Times New Roman"/>
          <w:b/>
          <w:sz w:val="24"/>
          <w:szCs w:val="24"/>
        </w:rPr>
      </w:pPr>
      <w:r w:rsidRPr="00E75F67">
        <w:rPr>
          <w:rFonts w:ascii="Times New Roman" w:hAnsi="Times New Roman" w:cs="Times New Roman"/>
          <w:b/>
          <w:sz w:val="24"/>
          <w:szCs w:val="24"/>
        </w:rPr>
        <w:lastRenderedPageBreak/>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1</w:t>
      </w:r>
      <w:r w:rsidR="00876FAA" w:rsidRPr="00E75F67">
        <w:rPr>
          <w:rFonts w:ascii="Times New Roman" w:hAnsi="Times New Roman" w:cs="Times New Roman"/>
          <w:b/>
          <w:sz w:val="24"/>
          <w:szCs w:val="24"/>
        </w:rPr>
        <w:t>0. Percepción de</w:t>
      </w:r>
      <w:r w:rsidR="00E628E8" w:rsidRPr="00E75F67">
        <w:rPr>
          <w:rFonts w:ascii="Times New Roman" w:hAnsi="Times New Roman" w:cs="Times New Roman"/>
          <w:b/>
          <w:sz w:val="24"/>
          <w:szCs w:val="24"/>
        </w:rPr>
        <w:t>l estudiante sobre</w:t>
      </w:r>
      <w:r w:rsidR="00876FAA" w:rsidRPr="00E75F67">
        <w:rPr>
          <w:rFonts w:ascii="Times New Roman" w:hAnsi="Times New Roman" w:cs="Times New Roman"/>
          <w:b/>
          <w:sz w:val="24"/>
          <w:szCs w:val="24"/>
        </w:rPr>
        <w:t xml:space="preserve"> si un PPP mejora la convivencia.</w:t>
      </w:r>
    </w:p>
    <w:tbl>
      <w:tblPr>
        <w:tblStyle w:val="Tablanormal2"/>
        <w:tblW w:w="0" w:type="auto"/>
        <w:jc w:val="center"/>
        <w:tblLook w:val="04A0" w:firstRow="1" w:lastRow="0" w:firstColumn="1" w:lastColumn="0" w:noHBand="0" w:noVBand="1"/>
      </w:tblPr>
      <w:tblGrid>
        <w:gridCol w:w="2550"/>
        <w:gridCol w:w="1843"/>
        <w:gridCol w:w="1345"/>
      </w:tblGrid>
      <w:tr w:rsidR="00876FAA" w:rsidRPr="00E75F67" w14:paraId="72A12A5A" w14:textId="77777777" w:rsidTr="00F431D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220ABF0F" w14:textId="77777777" w:rsidR="00876FAA" w:rsidRPr="00E75F67" w:rsidRDefault="00876FAA" w:rsidP="00F431DE">
            <w:pPr>
              <w:jc w:val="center"/>
              <w:rPr>
                <w:rFonts w:ascii="Times New Roman" w:hAnsi="Times New Roman" w:cs="Times New Roman"/>
              </w:rPr>
            </w:pPr>
            <w:r w:rsidRPr="00E75F67">
              <w:rPr>
                <w:rFonts w:ascii="Times New Roman" w:hAnsi="Times New Roman" w:cs="Times New Roman"/>
              </w:rPr>
              <w:t>OPCION</w:t>
            </w:r>
          </w:p>
        </w:tc>
        <w:tc>
          <w:tcPr>
            <w:tcW w:w="1843" w:type="dxa"/>
            <w:vMerge w:val="restart"/>
            <w:vAlign w:val="center"/>
          </w:tcPr>
          <w:p w14:paraId="1150594D" w14:textId="77777777" w:rsidR="00876FAA" w:rsidRPr="00E75F67" w:rsidRDefault="00876FAA" w:rsidP="00F431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527E90F3" w14:textId="77777777" w:rsidR="00876FAA" w:rsidRPr="00E75F67" w:rsidRDefault="00876FAA" w:rsidP="00F431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vMerge w:val="restart"/>
            <w:vAlign w:val="center"/>
          </w:tcPr>
          <w:p w14:paraId="5C8B9A09" w14:textId="77777777" w:rsidR="00876FAA" w:rsidRPr="00E75F67" w:rsidRDefault="00876FAA" w:rsidP="00F431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876FAA" w:rsidRPr="00E75F67" w14:paraId="2D4CC263"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tcPr>
          <w:p w14:paraId="2BE2ABCB" w14:textId="77777777" w:rsidR="00876FAA" w:rsidRPr="00E75F67" w:rsidRDefault="00876FAA" w:rsidP="003F6A3D">
            <w:pPr>
              <w:jc w:val="center"/>
              <w:rPr>
                <w:rFonts w:ascii="Times New Roman" w:hAnsi="Times New Roman" w:cs="Times New Roman"/>
              </w:rPr>
            </w:pPr>
          </w:p>
        </w:tc>
        <w:tc>
          <w:tcPr>
            <w:tcW w:w="1843" w:type="dxa"/>
            <w:vMerge/>
          </w:tcPr>
          <w:p w14:paraId="31E55035" w14:textId="77777777" w:rsidR="00876FAA" w:rsidRPr="00E75F67" w:rsidRDefault="00876FA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vMerge/>
          </w:tcPr>
          <w:p w14:paraId="4542C357" w14:textId="77777777" w:rsidR="00876FAA" w:rsidRPr="00E75F67" w:rsidRDefault="00876FA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76FAA" w:rsidRPr="00E75F67" w14:paraId="70D870C0"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74CA2B60" w14:textId="77777777" w:rsidR="00876FAA" w:rsidRPr="00E75F67" w:rsidRDefault="00876FAA" w:rsidP="003F6A3D">
            <w:pPr>
              <w:rPr>
                <w:rFonts w:ascii="Times New Roman" w:hAnsi="Times New Roman" w:cs="Times New Roman"/>
                <w:b w:val="0"/>
              </w:rPr>
            </w:pPr>
            <w:r w:rsidRPr="00E75F67">
              <w:rPr>
                <w:rFonts w:ascii="Times New Roman" w:hAnsi="Times New Roman" w:cs="Times New Roman"/>
                <w:b w:val="0"/>
              </w:rPr>
              <w:t>Si</w:t>
            </w:r>
          </w:p>
        </w:tc>
        <w:tc>
          <w:tcPr>
            <w:tcW w:w="1843" w:type="dxa"/>
            <w:shd w:val="clear" w:color="auto" w:fill="F2F2F2" w:themeFill="background1" w:themeFillShade="F2"/>
          </w:tcPr>
          <w:p w14:paraId="0AEEF2CC" w14:textId="77777777" w:rsidR="00876FAA" w:rsidRPr="00E75F67" w:rsidRDefault="00876FA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22</w:t>
            </w:r>
          </w:p>
        </w:tc>
        <w:tc>
          <w:tcPr>
            <w:tcW w:w="1345" w:type="dxa"/>
            <w:shd w:val="clear" w:color="auto" w:fill="F2F2F2" w:themeFill="background1" w:themeFillShade="F2"/>
          </w:tcPr>
          <w:p w14:paraId="0BE52566" w14:textId="77777777" w:rsidR="00876FAA" w:rsidRPr="00E75F67" w:rsidRDefault="00876FA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85.0.%</w:t>
            </w:r>
          </w:p>
        </w:tc>
      </w:tr>
      <w:tr w:rsidR="00876FAA" w:rsidRPr="00E75F67" w14:paraId="1562097D"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3A6A6685" w14:textId="77777777" w:rsidR="00876FAA" w:rsidRPr="00E75F67" w:rsidRDefault="00876FAA" w:rsidP="003F6A3D">
            <w:pPr>
              <w:rPr>
                <w:rFonts w:ascii="Times New Roman" w:hAnsi="Times New Roman" w:cs="Times New Roman"/>
                <w:b w:val="0"/>
              </w:rPr>
            </w:pPr>
            <w:r w:rsidRPr="00E75F67">
              <w:rPr>
                <w:rFonts w:ascii="Times New Roman" w:hAnsi="Times New Roman" w:cs="Times New Roman"/>
                <w:b w:val="0"/>
              </w:rPr>
              <w:t>No</w:t>
            </w:r>
          </w:p>
        </w:tc>
        <w:tc>
          <w:tcPr>
            <w:tcW w:w="1843" w:type="dxa"/>
          </w:tcPr>
          <w:p w14:paraId="1EEBBE08" w14:textId="77777777" w:rsidR="00876FAA" w:rsidRPr="00E75F67" w:rsidRDefault="00876FA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w:t>
            </w:r>
          </w:p>
        </w:tc>
        <w:tc>
          <w:tcPr>
            <w:tcW w:w="1345" w:type="dxa"/>
          </w:tcPr>
          <w:p w14:paraId="54E5F7D8" w14:textId="77777777" w:rsidR="00876FAA" w:rsidRPr="00E75F67" w:rsidRDefault="00876FA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4.0%</w:t>
            </w:r>
          </w:p>
        </w:tc>
      </w:tr>
      <w:tr w:rsidR="00876FAA" w:rsidRPr="00E75F67" w14:paraId="218CA04A"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6D12C917" w14:textId="77777777" w:rsidR="00876FAA" w:rsidRPr="00E75F67" w:rsidRDefault="00876FAA" w:rsidP="003F6A3D">
            <w:pPr>
              <w:rPr>
                <w:rFonts w:ascii="Times New Roman" w:hAnsi="Times New Roman" w:cs="Times New Roman"/>
                <w:b w:val="0"/>
              </w:rPr>
            </w:pPr>
            <w:r w:rsidRPr="00E75F67">
              <w:rPr>
                <w:rFonts w:ascii="Times New Roman" w:hAnsi="Times New Roman" w:cs="Times New Roman"/>
                <w:b w:val="0"/>
              </w:rPr>
              <w:t>No sabe-No responde</w:t>
            </w:r>
          </w:p>
        </w:tc>
        <w:tc>
          <w:tcPr>
            <w:tcW w:w="1843" w:type="dxa"/>
            <w:shd w:val="clear" w:color="auto" w:fill="F2F2F2" w:themeFill="background1" w:themeFillShade="F2"/>
          </w:tcPr>
          <w:p w14:paraId="04B9588B" w14:textId="77777777" w:rsidR="00876FAA" w:rsidRPr="00E75F67" w:rsidRDefault="00876FA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w:t>
            </w:r>
          </w:p>
        </w:tc>
        <w:tc>
          <w:tcPr>
            <w:tcW w:w="1345" w:type="dxa"/>
            <w:shd w:val="clear" w:color="auto" w:fill="F2F2F2" w:themeFill="background1" w:themeFillShade="F2"/>
          </w:tcPr>
          <w:p w14:paraId="5586703C" w14:textId="77777777" w:rsidR="00876FAA" w:rsidRPr="00E75F67" w:rsidRDefault="00876FAA"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11.0%</w:t>
            </w:r>
          </w:p>
        </w:tc>
      </w:tr>
      <w:tr w:rsidR="00876FAA" w:rsidRPr="00E75F67" w14:paraId="2136682C"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2AEDFF57" w14:textId="77777777" w:rsidR="00876FAA" w:rsidRPr="00E75F67" w:rsidRDefault="00876FAA" w:rsidP="003F6A3D">
            <w:pPr>
              <w:rPr>
                <w:rFonts w:ascii="Times New Roman" w:hAnsi="Times New Roman" w:cs="Times New Roman"/>
                <w:b w:val="0"/>
              </w:rPr>
            </w:pPr>
            <w:r w:rsidRPr="00E75F67">
              <w:rPr>
                <w:rFonts w:ascii="Times New Roman" w:hAnsi="Times New Roman" w:cs="Times New Roman"/>
                <w:b w:val="0"/>
              </w:rPr>
              <w:t>Totales……………</w:t>
            </w:r>
          </w:p>
        </w:tc>
        <w:tc>
          <w:tcPr>
            <w:tcW w:w="1843" w:type="dxa"/>
          </w:tcPr>
          <w:p w14:paraId="076978E3" w14:textId="77777777" w:rsidR="00876FAA" w:rsidRPr="00E75F67" w:rsidRDefault="00876FA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tcPr>
          <w:p w14:paraId="744F4C7E" w14:textId="77777777" w:rsidR="00876FAA" w:rsidRPr="00E75F67" w:rsidRDefault="00876FAA"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3F473720" w14:textId="77777777" w:rsidR="00876FAA" w:rsidRPr="00E75F67" w:rsidRDefault="00876FAA" w:rsidP="00876FAA">
      <w:pPr>
        <w:jc w:val="center"/>
        <w:rPr>
          <w:rFonts w:ascii="Times New Roman" w:hAnsi="Times New Roman" w:cs="Times New Roman"/>
          <w:sz w:val="24"/>
          <w:szCs w:val="24"/>
        </w:rPr>
      </w:pPr>
    </w:p>
    <w:p w14:paraId="2A1AA9FB" w14:textId="77777777" w:rsidR="007A587A" w:rsidRPr="00E75F67" w:rsidRDefault="00876FAA" w:rsidP="00DD31B3">
      <w:pPr>
        <w:spacing w:after="240" w:line="360" w:lineRule="auto"/>
        <w:ind w:firstLine="709"/>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5BF7D67A" w14:textId="77777777" w:rsidR="009E3491" w:rsidRPr="00E75F67" w:rsidRDefault="009E3491"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La gráfica 20 permite observar que el 85% de los estudiantes tiene la absoluta seguridad de que el PPP </w:t>
      </w:r>
      <w:r w:rsidR="00B73CC3" w:rsidRPr="00E75F67">
        <w:rPr>
          <w:rFonts w:ascii="Times New Roman" w:hAnsi="Times New Roman" w:cs="Times New Roman"/>
          <w:sz w:val="24"/>
          <w:szCs w:val="24"/>
        </w:rPr>
        <w:t xml:space="preserve">tiene la capacidad de </w:t>
      </w:r>
      <w:r w:rsidRPr="00E75F67">
        <w:rPr>
          <w:rFonts w:ascii="Times New Roman" w:hAnsi="Times New Roman" w:cs="Times New Roman"/>
          <w:sz w:val="24"/>
          <w:szCs w:val="24"/>
        </w:rPr>
        <w:t>mejora</w:t>
      </w:r>
      <w:r w:rsidR="00B73CC3" w:rsidRPr="00E75F67">
        <w:rPr>
          <w:rFonts w:ascii="Times New Roman" w:hAnsi="Times New Roman" w:cs="Times New Roman"/>
          <w:sz w:val="24"/>
          <w:szCs w:val="24"/>
        </w:rPr>
        <w:t>r</w:t>
      </w:r>
      <w:r w:rsidRPr="00E75F67">
        <w:rPr>
          <w:rFonts w:ascii="Times New Roman" w:hAnsi="Times New Roman" w:cs="Times New Roman"/>
          <w:sz w:val="24"/>
          <w:szCs w:val="24"/>
        </w:rPr>
        <w:t xml:space="preserve"> la convivencia al interior de la comunidad</w:t>
      </w:r>
      <w:r w:rsidR="00B73CC3" w:rsidRPr="00E75F67">
        <w:rPr>
          <w:rFonts w:ascii="Times New Roman" w:hAnsi="Times New Roman" w:cs="Times New Roman"/>
          <w:sz w:val="24"/>
          <w:szCs w:val="24"/>
        </w:rPr>
        <w:t xml:space="preserve"> educativa.</w:t>
      </w:r>
    </w:p>
    <w:p w14:paraId="4DEBED6C" w14:textId="77777777" w:rsidR="00B73CC3" w:rsidRPr="00E75F67" w:rsidRDefault="00B73CC3" w:rsidP="00DD31B3">
      <w:pPr>
        <w:spacing w:after="240" w:line="360" w:lineRule="auto"/>
        <w:ind w:firstLine="709"/>
        <w:rPr>
          <w:rFonts w:ascii="Times New Roman" w:hAnsi="Times New Roman" w:cs="Times New Roman"/>
          <w:b/>
          <w:sz w:val="24"/>
          <w:szCs w:val="24"/>
        </w:rPr>
      </w:pPr>
      <w:r w:rsidRPr="00E75F67">
        <w:rPr>
          <w:rFonts w:ascii="Times New Roman" w:hAnsi="Times New Roman" w:cs="Times New Roman"/>
          <w:b/>
          <w:sz w:val="24"/>
          <w:szCs w:val="24"/>
        </w:rPr>
        <w:t xml:space="preserve">Tabla </w:t>
      </w:r>
      <w:r w:rsidR="006825F2" w:rsidRPr="00E75F67">
        <w:rPr>
          <w:rFonts w:ascii="Times New Roman" w:hAnsi="Times New Roman" w:cs="Times New Roman"/>
          <w:b/>
          <w:sz w:val="24"/>
          <w:szCs w:val="24"/>
        </w:rPr>
        <w:t xml:space="preserve">N° </w:t>
      </w:r>
      <w:r w:rsidRPr="00E75F67">
        <w:rPr>
          <w:rFonts w:ascii="Times New Roman" w:hAnsi="Times New Roman" w:cs="Times New Roman"/>
          <w:b/>
          <w:sz w:val="24"/>
          <w:szCs w:val="24"/>
        </w:rPr>
        <w:t>11. Reconocimiento del estudiante sobre las prácticas sociales de paz.</w:t>
      </w:r>
    </w:p>
    <w:tbl>
      <w:tblPr>
        <w:tblStyle w:val="Tablanormal2"/>
        <w:tblW w:w="0" w:type="auto"/>
        <w:jc w:val="center"/>
        <w:tblLook w:val="04A0" w:firstRow="1" w:lastRow="0" w:firstColumn="1" w:lastColumn="0" w:noHBand="0" w:noVBand="1"/>
      </w:tblPr>
      <w:tblGrid>
        <w:gridCol w:w="2550"/>
        <w:gridCol w:w="1843"/>
        <w:gridCol w:w="1277"/>
        <w:gridCol w:w="68"/>
      </w:tblGrid>
      <w:tr w:rsidR="00B73CC3" w:rsidRPr="00E75F67" w14:paraId="697A8D0D" w14:textId="77777777" w:rsidTr="00F431D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val="restart"/>
            <w:vAlign w:val="center"/>
          </w:tcPr>
          <w:p w14:paraId="6F001FAC" w14:textId="77777777" w:rsidR="00B73CC3" w:rsidRPr="00E75F67" w:rsidRDefault="00B73CC3" w:rsidP="00F431DE">
            <w:pPr>
              <w:jc w:val="center"/>
              <w:rPr>
                <w:rFonts w:ascii="Times New Roman" w:hAnsi="Times New Roman" w:cs="Times New Roman"/>
              </w:rPr>
            </w:pPr>
            <w:r w:rsidRPr="00E75F67">
              <w:rPr>
                <w:rFonts w:ascii="Times New Roman" w:hAnsi="Times New Roman" w:cs="Times New Roman"/>
              </w:rPr>
              <w:t>OPCION</w:t>
            </w:r>
          </w:p>
        </w:tc>
        <w:tc>
          <w:tcPr>
            <w:tcW w:w="1843" w:type="dxa"/>
            <w:vMerge w:val="restart"/>
            <w:vAlign w:val="center"/>
          </w:tcPr>
          <w:p w14:paraId="72CC08B6" w14:textId="77777777" w:rsidR="00B73CC3" w:rsidRPr="00E75F67" w:rsidRDefault="00B73CC3" w:rsidP="00F431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RESPUESTA</w:t>
            </w:r>
          </w:p>
          <w:p w14:paraId="18771871" w14:textId="77777777" w:rsidR="00B73CC3" w:rsidRPr="00E75F67" w:rsidRDefault="00B73CC3" w:rsidP="00F431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ESTUDIANTE</w:t>
            </w:r>
          </w:p>
        </w:tc>
        <w:tc>
          <w:tcPr>
            <w:tcW w:w="1345" w:type="dxa"/>
            <w:gridSpan w:val="2"/>
            <w:vMerge w:val="restart"/>
            <w:vAlign w:val="center"/>
          </w:tcPr>
          <w:p w14:paraId="2BF1774D" w14:textId="77777777" w:rsidR="00B73CC3" w:rsidRPr="00E75F67" w:rsidRDefault="00B73CC3" w:rsidP="00F431D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w:t>
            </w:r>
          </w:p>
        </w:tc>
      </w:tr>
      <w:tr w:rsidR="00B73CC3" w:rsidRPr="00E75F67" w14:paraId="326E440F"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vMerge/>
          </w:tcPr>
          <w:p w14:paraId="1D8221E3" w14:textId="77777777" w:rsidR="00B73CC3" w:rsidRPr="00E75F67" w:rsidRDefault="00B73CC3" w:rsidP="003F6A3D">
            <w:pPr>
              <w:jc w:val="center"/>
              <w:rPr>
                <w:rFonts w:ascii="Times New Roman" w:hAnsi="Times New Roman" w:cs="Times New Roman"/>
              </w:rPr>
            </w:pPr>
          </w:p>
        </w:tc>
        <w:tc>
          <w:tcPr>
            <w:tcW w:w="1843" w:type="dxa"/>
            <w:vMerge/>
          </w:tcPr>
          <w:p w14:paraId="245AC61A" w14:textId="77777777" w:rsidR="00B73CC3" w:rsidRPr="00E75F67" w:rsidRDefault="00B73CC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345" w:type="dxa"/>
            <w:gridSpan w:val="2"/>
            <w:vMerge/>
          </w:tcPr>
          <w:p w14:paraId="496E959B" w14:textId="77777777" w:rsidR="00B73CC3" w:rsidRPr="00E75F67" w:rsidRDefault="00B73CC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B73CC3" w:rsidRPr="00E75F67" w14:paraId="12776728" w14:textId="77777777" w:rsidTr="003F6A3D">
        <w:trPr>
          <w:gridAfter w:val="1"/>
          <w:wAfter w:w="68" w:type="dxa"/>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4B35CABE" w14:textId="77777777" w:rsidR="00B73CC3" w:rsidRPr="00E75F67" w:rsidRDefault="00B73CC3" w:rsidP="003F6A3D">
            <w:pPr>
              <w:rPr>
                <w:rFonts w:ascii="Times New Roman" w:hAnsi="Times New Roman" w:cs="Times New Roman"/>
                <w:b w:val="0"/>
              </w:rPr>
            </w:pPr>
            <w:r w:rsidRPr="00E75F67">
              <w:rPr>
                <w:rFonts w:ascii="Times New Roman" w:hAnsi="Times New Roman" w:cs="Times New Roman"/>
                <w:b w:val="0"/>
              </w:rPr>
              <w:t>Si</w:t>
            </w:r>
          </w:p>
        </w:tc>
        <w:tc>
          <w:tcPr>
            <w:tcW w:w="1843" w:type="dxa"/>
            <w:shd w:val="clear" w:color="auto" w:fill="F2F2F2" w:themeFill="background1" w:themeFillShade="F2"/>
          </w:tcPr>
          <w:p w14:paraId="69AFA5F3" w14:textId="77777777" w:rsidR="00B73CC3" w:rsidRPr="00E75F67" w:rsidRDefault="00B73CC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23</w:t>
            </w:r>
          </w:p>
        </w:tc>
        <w:tc>
          <w:tcPr>
            <w:tcW w:w="1277" w:type="dxa"/>
            <w:shd w:val="clear" w:color="auto" w:fill="F2F2F2" w:themeFill="background1" w:themeFillShade="F2"/>
          </w:tcPr>
          <w:p w14:paraId="127E4DB2" w14:textId="77777777" w:rsidR="00B73CC3" w:rsidRPr="00E75F67" w:rsidRDefault="00B73CC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88.0.%</w:t>
            </w:r>
          </w:p>
        </w:tc>
      </w:tr>
      <w:tr w:rsidR="00B73CC3" w:rsidRPr="00E75F67" w14:paraId="269EE318"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09BD1392" w14:textId="77777777" w:rsidR="00B73CC3" w:rsidRPr="00E75F67" w:rsidRDefault="00B73CC3" w:rsidP="003F6A3D">
            <w:pPr>
              <w:rPr>
                <w:rFonts w:ascii="Times New Roman" w:hAnsi="Times New Roman" w:cs="Times New Roman"/>
                <w:b w:val="0"/>
              </w:rPr>
            </w:pPr>
            <w:r w:rsidRPr="00E75F67">
              <w:rPr>
                <w:rFonts w:ascii="Times New Roman" w:hAnsi="Times New Roman" w:cs="Times New Roman"/>
                <w:b w:val="0"/>
              </w:rPr>
              <w:t>No</w:t>
            </w:r>
          </w:p>
        </w:tc>
        <w:tc>
          <w:tcPr>
            <w:tcW w:w="1843" w:type="dxa"/>
          </w:tcPr>
          <w:p w14:paraId="35A477B2" w14:textId="77777777" w:rsidR="00B73CC3" w:rsidRPr="00E75F67" w:rsidRDefault="00B73CC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3</w:t>
            </w:r>
          </w:p>
        </w:tc>
        <w:tc>
          <w:tcPr>
            <w:tcW w:w="1345" w:type="dxa"/>
            <w:gridSpan w:val="2"/>
          </w:tcPr>
          <w:p w14:paraId="0190AF3A" w14:textId="77777777" w:rsidR="00B73CC3" w:rsidRPr="00E75F67" w:rsidRDefault="00B73CC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12.0%</w:t>
            </w:r>
          </w:p>
        </w:tc>
      </w:tr>
      <w:tr w:rsidR="00B73CC3" w:rsidRPr="00E75F67" w14:paraId="02E71E8B" w14:textId="77777777" w:rsidTr="003F6A3D">
        <w:trPr>
          <w:trHeight w:val="283"/>
          <w:jc w:val="center"/>
        </w:trPr>
        <w:tc>
          <w:tcPr>
            <w:cnfStyle w:val="001000000000" w:firstRow="0" w:lastRow="0" w:firstColumn="1" w:lastColumn="0" w:oddVBand="0" w:evenVBand="0" w:oddHBand="0" w:evenHBand="0" w:firstRowFirstColumn="0" w:firstRowLastColumn="0" w:lastRowFirstColumn="0" w:lastRowLastColumn="0"/>
            <w:tcW w:w="2550" w:type="dxa"/>
            <w:shd w:val="clear" w:color="auto" w:fill="F2F2F2" w:themeFill="background1" w:themeFillShade="F2"/>
          </w:tcPr>
          <w:p w14:paraId="387ACAD7" w14:textId="77777777" w:rsidR="00B73CC3" w:rsidRPr="00E75F67" w:rsidRDefault="00B73CC3" w:rsidP="003F6A3D">
            <w:pPr>
              <w:rPr>
                <w:rFonts w:ascii="Times New Roman" w:hAnsi="Times New Roman" w:cs="Times New Roman"/>
                <w:b w:val="0"/>
              </w:rPr>
            </w:pPr>
            <w:r w:rsidRPr="00E75F67">
              <w:rPr>
                <w:rFonts w:ascii="Times New Roman" w:hAnsi="Times New Roman" w:cs="Times New Roman"/>
                <w:b w:val="0"/>
              </w:rPr>
              <w:t>No sabe-No responde</w:t>
            </w:r>
          </w:p>
        </w:tc>
        <w:tc>
          <w:tcPr>
            <w:tcW w:w="1843" w:type="dxa"/>
            <w:shd w:val="clear" w:color="auto" w:fill="F2F2F2" w:themeFill="background1" w:themeFillShade="F2"/>
          </w:tcPr>
          <w:p w14:paraId="59C46525" w14:textId="77777777" w:rsidR="00B73CC3" w:rsidRPr="00E75F67" w:rsidRDefault="00B73CC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0</w:t>
            </w:r>
          </w:p>
        </w:tc>
        <w:tc>
          <w:tcPr>
            <w:tcW w:w="1345" w:type="dxa"/>
            <w:gridSpan w:val="2"/>
            <w:shd w:val="clear" w:color="auto" w:fill="F2F2F2" w:themeFill="background1" w:themeFillShade="F2"/>
          </w:tcPr>
          <w:p w14:paraId="5E692617" w14:textId="77777777" w:rsidR="00B73CC3" w:rsidRPr="00E75F67" w:rsidRDefault="00B73CC3" w:rsidP="003F6A3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0.0%</w:t>
            </w:r>
          </w:p>
        </w:tc>
      </w:tr>
      <w:tr w:rsidR="00B73CC3" w:rsidRPr="00E75F67" w14:paraId="0DAE1338" w14:textId="77777777" w:rsidTr="003F6A3D">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550" w:type="dxa"/>
          </w:tcPr>
          <w:p w14:paraId="778B7A55" w14:textId="77777777" w:rsidR="00B73CC3" w:rsidRPr="00E75F67" w:rsidRDefault="00B73CC3" w:rsidP="003F6A3D">
            <w:pPr>
              <w:rPr>
                <w:rFonts w:ascii="Times New Roman" w:hAnsi="Times New Roman" w:cs="Times New Roman"/>
                <w:b w:val="0"/>
              </w:rPr>
            </w:pPr>
            <w:r w:rsidRPr="00E75F67">
              <w:rPr>
                <w:rFonts w:ascii="Times New Roman" w:hAnsi="Times New Roman" w:cs="Times New Roman"/>
                <w:b w:val="0"/>
              </w:rPr>
              <w:t>Totales……………</w:t>
            </w:r>
          </w:p>
        </w:tc>
        <w:tc>
          <w:tcPr>
            <w:tcW w:w="1843" w:type="dxa"/>
          </w:tcPr>
          <w:p w14:paraId="3CE105CB" w14:textId="77777777" w:rsidR="00B73CC3" w:rsidRPr="00E75F67" w:rsidRDefault="00B73CC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26</w:t>
            </w:r>
          </w:p>
        </w:tc>
        <w:tc>
          <w:tcPr>
            <w:tcW w:w="1345" w:type="dxa"/>
            <w:gridSpan w:val="2"/>
          </w:tcPr>
          <w:p w14:paraId="1FA81158" w14:textId="77777777" w:rsidR="00B73CC3" w:rsidRPr="00E75F67" w:rsidRDefault="00B73CC3" w:rsidP="003F6A3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75F67">
              <w:rPr>
                <w:rFonts w:ascii="Times New Roman" w:hAnsi="Times New Roman" w:cs="Times New Roman"/>
              </w:rPr>
              <w:t>100%</w:t>
            </w:r>
          </w:p>
        </w:tc>
      </w:tr>
    </w:tbl>
    <w:p w14:paraId="6A24124C" w14:textId="77777777" w:rsidR="00B73CC3" w:rsidRPr="00E75F67" w:rsidRDefault="00B73CC3" w:rsidP="00B73CC3">
      <w:pPr>
        <w:jc w:val="center"/>
        <w:rPr>
          <w:rFonts w:ascii="Times New Roman" w:hAnsi="Times New Roman" w:cs="Times New Roman"/>
        </w:rPr>
      </w:pPr>
    </w:p>
    <w:p w14:paraId="04DEEE57" w14:textId="77777777" w:rsidR="00B73CC3" w:rsidRPr="00E75F67" w:rsidRDefault="00B73CC3" w:rsidP="00DD31B3">
      <w:pPr>
        <w:spacing w:after="240"/>
        <w:jc w:val="center"/>
        <w:rPr>
          <w:rFonts w:ascii="Times New Roman" w:hAnsi="Times New Roman" w:cs="Times New Roman"/>
          <w:sz w:val="24"/>
          <w:szCs w:val="24"/>
        </w:rPr>
      </w:pPr>
      <w:r w:rsidRPr="00E75F67">
        <w:rPr>
          <w:rFonts w:ascii="Times New Roman" w:hAnsi="Times New Roman" w:cs="Times New Roman"/>
          <w:sz w:val="24"/>
          <w:szCs w:val="24"/>
        </w:rPr>
        <w:t>Fuente: Instrumentos de investigación</w:t>
      </w:r>
    </w:p>
    <w:p w14:paraId="776A3553" w14:textId="77777777" w:rsidR="00F41436" w:rsidRPr="00E75F67" w:rsidRDefault="00C17894"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En cuanto al conocimiento de las acciones que pueden ser consideradas como prácticas sociales de p</w:t>
      </w:r>
      <w:r w:rsidR="00F431DE" w:rsidRPr="00E75F67">
        <w:rPr>
          <w:rFonts w:ascii="Times New Roman" w:hAnsi="Times New Roman" w:cs="Times New Roman"/>
          <w:sz w:val="24"/>
          <w:szCs w:val="24"/>
        </w:rPr>
        <w:t>az, el 88%</w:t>
      </w:r>
      <w:r w:rsidRPr="00E75F67">
        <w:rPr>
          <w:rFonts w:ascii="Times New Roman" w:hAnsi="Times New Roman" w:cs="Times New Roman"/>
          <w:sz w:val="24"/>
          <w:szCs w:val="24"/>
        </w:rPr>
        <w:t xml:space="preserve">, es decir veintitrés estudiantes dicen reconocer cuales son estas acciones, por el contrario, el </w:t>
      </w:r>
      <w:r w:rsidR="00F431DE" w:rsidRPr="00E75F67">
        <w:rPr>
          <w:rFonts w:ascii="Times New Roman" w:hAnsi="Times New Roman" w:cs="Times New Roman"/>
          <w:sz w:val="24"/>
          <w:szCs w:val="24"/>
        </w:rPr>
        <w:t>12% doce</w:t>
      </w:r>
      <w:r w:rsidRPr="00E75F67">
        <w:rPr>
          <w:rFonts w:ascii="Times New Roman" w:hAnsi="Times New Roman" w:cs="Times New Roman"/>
          <w:sz w:val="24"/>
          <w:szCs w:val="24"/>
        </w:rPr>
        <w:t xml:space="preserve"> manifiestan no saberlo.</w:t>
      </w:r>
      <w:r w:rsidR="00F431DE" w:rsidRPr="00E75F67">
        <w:rPr>
          <w:rFonts w:ascii="Times New Roman" w:hAnsi="Times New Roman" w:cs="Times New Roman"/>
          <w:sz w:val="24"/>
          <w:szCs w:val="24"/>
        </w:rPr>
        <w:t xml:space="preserve"> Es válido mencionar que c</w:t>
      </w:r>
      <w:r w:rsidRPr="00E75F67">
        <w:rPr>
          <w:rFonts w:ascii="Times New Roman" w:hAnsi="Times New Roman" w:cs="Times New Roman"/>
          <w:sz w:val="24"/>
          <w:szCs w:val="24"/>
        </w:rPr>
        <w:t xml:space="preserve">uando los estudiantes reconocen las acciones que pueden ser consideradas como práctica sociales de paz, se facilita la ejecución del proyecto, ya que el énfasis se centra en el refuerzo permanente de dichas acciones y el hallazgo de nuevas prácticas. </w:t>
      </w:r>
      <w:r w:rsidR="000C57FF" w:rsidRPr="00E75F67">
        <w:rPr>
          <w:rFonts w:ascii="Times New Roman" w:hAnsi="Times New Roman" w:cs="Times New Roman"/>
          <w:sz w:val="24"/>
          <w:szCs w:val="24"/>
        </w:rPr>
        <w:t xml:space="preserve"> </w:t>
      </w:r>
    </w:p>
    <w:p w14:paraId="408CBA6C" w14:textId="77777777" w:rsidR="003F6A3D" w:rsidRPr="00E75F67" w:rsidRDefault="003F6A3D" w:rsidP="00DD31B3">
      <w:pPr>
        <w:tabs>
          <w:tab w:val="left" w:pos="3600"/>
          <w:tab w:val="left" w:pos="5040"/>
        </w:tabs>
        <w:spacing w:after="240" w:line="360" w:lineRule="auto"/>
        <w:ind w:firstLine="709"/>
        <w:jc w:val="both"/>
        <w:rPr>
          <w:rFonts w:ascii="Times New Roman" w:hAnsi="Times New Roman" w:cs="Times New Roman"/>
          <w:b/>
          <w:sz w:val="24"/>
          <w:szCs w:val="24"/>
        </w:rPr>
      </w:pPr>
      <w:r w:rsidRPr="00E75F67">
        <w:rPr>
          <w:rFonts w:ascii="Times New Roman" w:hAnsi="Times New Roman" w:cs="Times New Roman"/>
          <w:b/>
          <w:sz w:val="24"/>
          <w:szCs w:val="24"/>
        </w:rPr>
        <w:t>Deducciones significativas de las entrevistas a dos estudiantes.</w:t>
      </w:r>
    </w:p>
    <w:p w14:paraId="71D89214" w14:textId="77777777" w:rsidR="003F6A3D" w:rsidRPr="00E75F67" w:rsidRDefault="003F6A3D" w:rsidP="00DD31B3">
      <w:pPr>
        <w:tabs>
          <w:tab w:val="left" w:pos="3600"/>
          <w:tab w:val="left" w:pos="5040"/>
        </w:tabs>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El trabajo de investigación se centró en analizar los PPP como prácticas sociales de paz en los estudiantes de sexto a noveno del EE Casa Blanca de la ciudad de Montería, con el propósito de que en el desarrollo de la estrategias, estos pudieran estimular el desarrollo </w:t>
      </w:r>
      <w:r w:rsidRPr="00E75F67">
        <w:rPr>
          <w:rFonts w:ascii="Times New Roman" w:hAnsi="Times New Roman" w:cs="Times New Roman"/>
          <w:sz w:val="24"/>
          <w:szCs w:val="24"/>
        </w:rPr>
        <w:lastRenderedPageBreak/>
        <w:t>de habilidades y nuevas prácticas sociales, teniendo en cuenta que son jóvenes en condición de vulnerabilidad.  De otra parte, se puede expresar que las evidencias recolectadas en los instrumentos de investigación, se convierten en insumos que dan cuenta del grado de vulnerabilidad debido a las condiciones afectivas, emocionales y sociales de los estudiantes, objeto de la presente investigación. Abrir este espacio, permite conocer desde su propia percepción, la manera como se desarrollan cotidianamente sus actividades escolares y familiares.</w:t>
      </w:r>
    </w:p>
    <w:p w14:paraId="1C690919" w14:textId="77777777" w:rsidR="003F6A3D" w:rsidRPr="00E75F67" w:rsidRDefault="003F6A3D" w:rsidP="00DD31B3">
      <w:pPr>
        <w:tabs>
          <w:tab w:val="left" w:pos="3600"/>
          <w:tab w:val="left" w:pos="5040"/>
        </w:tabs>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b/>
          <w:sz w:val="24"/>
          <w:szCs w:val="24"/>
        </w:rPr>
        <w:t>Estudiante 1</w:t>
      </w:r>
      <w:r w:rsidRPr="00E75F67">
        <w:rPr>
          <w:rFonts w:ascii="Times New Roman" w:hAnsi="Times New Roman" w:cs="Times New Roman"/>
          <w:sz w:val="24"/>
          <w:szCs w:val="24"/>
        </w:rPr>
        <w:t>. MI nombre es D.M, yo vivo con mi abuela y mis hermanos, nunca he vivido con mi mamá ni con mi papá, porque desde pequeño me abandono y con mi mamá nuca logre vivir porque nunca tiene una casa fija.  Ahora que se casó, paró una casa y vive con mis hermanas.  Mi abuela es una señora de 80 años que fue casada y el esposo es fallecido.  Mi abuelo se juagaba conmigo, juagábamos al soldado.  Debido a la mala situación yo tengo que trabajar, mi vida no es tan fácil, porque tengo que buscar para mis libros y mis cuadernos, para comprar mis zapatos tengo que sudarla.  Tengo siete hermanos y a vece pasamos hambre no tenemos conque comer debido a que no hay trabajo en las fincas.  Pero le doy gracias a mi Dios porque nos mantiene con vida y espero salir adelante pues no quiero que mi vida sea la misma.</w:t>
      </w:r>
    </w:p>
    <w:p w14:paraId="048EB311" w14:textId="77777777" w:rsidR="00F41436" w:rsidRPr="00E75F67" w:rsidRDefault="003F6A3D" w:rsidP="00064EB5">
      <w:pPr>
        <w:tabs>
          <w:tab w:val="left" w:pos="3600"/>
          <w:tab w:val="left" w:pos="5040"/>
        </w:tabs>
        <w:spacing w:after="0" w:line="360" w:lineRule="auto"/>
        <w:ind w:firstLine="709"/>
        <w:jc w:val="both"/>
        <w:rPr>
          <w:rFonts w:ascii="Times New Roman" w:hAnsi="Times New Roman" w:cs="Times New Roman"/>
          <w:sz w:val="24"/>
          <w:szCs w:val="24"/>
        </w:rPr>
      </w:pPr>
      <w:r w:rsidRPr="00E75F67">
        <w:rPr>
          <w:rFonts w:ascii="Times New Roman" w:hAnsi="Times New Roman" w:cs="Times New Roman"/>
          <w:b/>
          <w:sz w:val="24"/>
          <w:szCs w:val="24"/>
        </w:rPr>
        <w:t>Estudiante 2</w:t>
      </w:r>
      <w:r w:rsidRPr="00E75F67">
        <w:rPr>
          <w:rFonts w:ascii="Times New Roman" w:hAnsi="Times New Roman" w:cs="Times New Roman"/>
          <w:sz w:val="24"/>
          <w:szCs w:val="24"/>
        </w:rPr>
        <w:t>. Omite el nombre-. Tengo 12 años y vivo con mi mamá, mi padrastr</w:t>
      </w:r>
      <w:r w:rsidR="00EB5BB8" w:rsidRPr="00E75F67">
        <w:rPr>
          <w:rFonts w:ascii="Times New Roman" w:hAnsi="Times New Roman" w:cs="Times New Roman"/>
          <w:sz w:val="24"/>
          <w:szCs w:val="24"/>
        </w:rPr>
        <w:t>o y los papás de mi padrastro. C</w:t>
      </w:r>
      <w:r w:rsidRPr="00E75F67">
        <w:rPr>
          <w:rFonts w:ascii="Times New Roman" w:hAnsi="Times New Roman" w:cs="Times New Roman"/>
          <w:sz w:val="24"/>
          <w:szCs w:val="24"/>
        </w:rPr>
        <w:t xml:space="preserve">uando mi mamá estaba en embarazo de mí se separaron con mi papá y él se fue para Bogotá.  El a veces está pendiente de mí, me manda plata pero a veces yo me siento sola, me siento triste y siente que nadie me apoya -llora…-, aunque mi papá está pendiente de mí, en los problemas difícil que he tenido en la casa donde vivo no me siento feliz.  Tuve un problema con mi padrastro y no trato ya con él, mi mamá dice que soy </w:t>
      </w:r>
      <w:r w:rsidR="00EB5BB8" w:rsidRPr="00E75F67">
        <w:rPr>
          <w:rFonts w:ascii="Times New Roman" w:hAnsi="Times New Roman" w:cs="Times New Roman"/>
          <w:sz w:val="24"/>
          <w:szCs w:val="24"/>
        </w:rPr>
        <w:t>perezosa pero</w:t>
      </w:r>
      <w:r w:rsidRPr="00E75F67">
        <w:rPr>
          <w:rFonts w:ascii="Times New Roman" w:hAnsi="Times New Roman" w:cs="Times New Roman"/>
          <w:sz w:val="24"/>
          <w:szCs w:val="24"/>
        </w:rPr>
        <w:t xml:space="preserve"> la verdad es que no quiero vivir más ahí.   Me siento muy triste y hay momentos en los que no quisiera seguir viviendo, no quiero vivir porque siento que me tratan mal porque quieren más a mi hermanita que a mí.  Yo me siento bien viviendo con mis abuelos porque me tratan bien con mis tíos -llorando…- pero no soy feliz con lo que tengo ni con las personas que vivo, me tratan muy mal y no me siento bien.  Cuando llego aquí al colegio, tengo amigos, jugamos, hablamos de todo, hacemos tarea todos, nos unimos en grupo siempre tenemos momentos felices, aunque he tenido problemas con un compañero que me quiso agarrar las </w:t>
      </w:r>
      <w:r w:rsidRPr="00E75F67">
        <w:rPr>
          <w:rFonts w:ascii="Times New Roman" w:hAnsi="Times New Roman" w:cs="Times New Roman"/>
          <w:sz w:val="24"/>
          <w:szCs w:val="24"/>
        </w:rPr>
        <w:lastRenderedPageBreak/>
        <w:t>nalgas y yo no me deje y le pegue en la cabeza y el me golpeo.  Yo se lo dije a la seño, la seño mandó a buscar al acudiente de él y arreglamos el problema.  Aquí en el colegio me siento apoyada, me siento bien pero hay momentos en los que siento que ya no pu</w:t>
      </w:r>
      <w:r w:rsidR="00EB5BB8" w:rsidRPr="00E75F67">
        <w:rPr>
          <w:rFonts w:ascii="Times New Roman" w:hAnsi="Times New Roman" w:cs="Times New Roman"/>
          <w:sz w:val="24"/>
          <w:szCs w:val="24"/>
        </w:rPr>
        <w:t>edo más.</w:t>
      </w:r>
      <w:r w:rsidR="00407727" w:rsidRPr="00E75F67">
        <w:rPr>
          <w:rFonts w:ascii="Times New Roman" w:hAnsi="Times New Roman" w:cs="Times New Roman"/>
          <w:sz w:val="24"/>
          <w:szCs w:val="24"/>
        </w:rPr>
        <w:tab/>
      </w:r>
    </w:p>
    <w:p w14:paraId="71784261" w14:textId="77777777" w:rsidR="009663E2" w:rsidRDefault="00580F4B" w:rsidP="00064EB5">
      <w:pPr>
        <w:spacing w:after="0" w:line="360" w:lineRule="auto"/>
        <w:ind w:firstLine="709"/>
        <w:jc w:val="both"/>
        <w:rPr>
          <w:rFonts w:ascii="Times New Roman" w:hAnsi="Times New Roman" w:cs="Times New Roman"/>
          <w:b/>
          <w:sz w:val="24"/>
          <w:szCs w:val="24"/>
        </w:rPr>
      </w:pPr>
      <w:r w:rsidRPr="00E75F67">
        <w:rPr>
          <w:rFonts w:ascii="Times New Roman" w:hAnsi="Times New Roman" w:cs="Times New Roman"/>
          <w:b/>
          <w:sz w:val="24"/>
          <w:szCs w:val="24"/>
        </w:rPr>
        <w:t>Discusión.</w:t>
      </w:r>
    </w:p>
    <w:p w14:paraId="2D976DB6" w14:textId="77777777" w:rsidR="00064EB5" w:rsidRPr="00E75F67" w:rsidRDefault="00064EB5" w:rsidP="00064EB5">
      <w:pPr>
        <w:spacing w:after="0" w:line="360" w:lineRule="auto"/>
        <w:ind w:firstLine="709"/>
        <w:jc w:val="both"/>
        <w:rPr>
          <w:rFonts w:ascii="Times New Roman" w:hAnsi="Times New Roman" w:cs="Times New Roman"/>
          <w:b/>
          <w:sz w:val="24"/>
          <w:szCs w:val="24"/>
        </w:rPr>
      </w:pPr>
    </w:p>
    <w:p w14:paraId="2558BD4E" w14:textId="77777777" w:rsidR="00580F4B" w:rsidRPr="00E75F67" w:rsidRDefault="00580F4B"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Escuchar atentamente a los jóvenes en el contexto escolar permite comprender sus representaciones sociales.  Al respecto, Guzmán y Saucedo (2007), resaltan la necesidad de conocer a los estudiantes y escucharlos recuperando sus voces y experiencias para mejorar el diseño de planes de estudio y la organización de la propia escuela.  En este sentido, Rucks (2012) considera importante la inclusión de las expectativas de los jóvenes para la transformación del sector productivo.  De otro lado, Jurado y Tobasura (2012) afirman que los jóvenes rurales piensan en migrar a la ciudad en búsqueda de oportunidades para estudiar y trabajar, con el fin de obtener ingresos económicos para ellos y sus familias, situación que es coherente con la revelada por los instrumentos de investigación (encuesta) en la que de los veintiséis estudiantes encuestados, el 69%, manifiestan el deseo de vivir en la ciudad.</w:t>
      </w:r>
    </w:p>
    <w:p w14:paraId="5863192C" w14:textId="77777777" w:rsidR="00580F4B" w:rsidRPr="00E75F67" w:rsidRDefault="00580F4B"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Como lo manifiesta Cano et al. (2004), la inclusión de los PPP en la cotidianidad escolar, permite a los estudiantes encontrar formas eficaces de desarrollar competencias útiles para sus vidas como las de aprender a aprender, aprender a comunicarse, a convivir, a tomar decisiones, a organizarse para la acción conjunta coordinada y así puedan convertir en logros de sus vidas los desarrollos que se propongan, resolviendo problemas para satisfacer necesidades individuales y sociales.  Los PPP contribuyen en el fortalecimiento del proyecto de vida de los jóvenes, según Cardona y colaboradores (2010), los PPP promueven conocimientos, habilidades y actitudes que permiten a individuos y a las comunidades, lograr acciones proactivas y crecer permanentemente en su proyecto de vida. Esta actitud emprendedora se hace evidente cuando los estudiantes piensan de manera flexible, desarrollan la creatividad en la solución de problemas, transforman acontecimientos e identifican oportunidades del entorno para planear, ejecutar, evaluar y sistematizar sus actividades y proyectos. </w:t>
      </w:r>
    </w:p>
    <w:p w14:paraId="6CC9A3E5" w14:textId="77777777" w:rsidR="00580F4B" w:rsidRPr="00E75F67" w:rsidRDefault="00580F4B"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lastRenderedPageBreak/>
        <w:t>La evidencia</w:t>
      </w:r>
      <w:r w:rsidR="001E2008" w:rsidRPr="00E75F67">
        <w:rPr>
          <w:rFonts w:ascii="Times New Roman" w:hAnsi="Times New Roman" w:cs="Times New Roman"/>
          <w:sz w:val="24"/>
          <w:szCs w:val="24"/>
        </w:rPr>
        <w:t xml:space="preserve"> anterior, permite evidenciar una relación entre</w:t>
      </w:r>
      <w:r w:rsidRPr="00E75F67">
        <w:rPr>
          <w:rFonts w:ascii="Times New Roman" w:hAnsi="Times New Roman" w:cs="Times New Roman"/>
          <w:sz w:val="24"/>
          <w:szCs w:val="24"/>
        </w:rPr>
        <w:t xml:space="preserve"> la utilid</w:t>
      </w:r>
      <w:r w:rsidR="001E2008" w:rsidRPr="00E75F67">
        <w:rPr>
          <w:rFonts w:ascii="Times New Roman" w:hAnsi="Times New Roman" w:cs="Times New Roman"/>
          <w:sz w:val="24"/>
          <w:szCs w:val="24"/>
        </w:rPr>
        <w:t>ad y la incidencia de los PPP con</w:t>
      </w:r>
      <w:r w:rsidRPr="00E75F67">
        <w:rPr>
          <w:rFonts w:ascii="Times New Roman" w:hAnsi="Times New Roman" w:cs="Times New Roman"/>
          <w:sz w:val="24"/>
          <w:szCs w:val="24"/>
        </w:rPr>
        <w:t xml:space="preserve"> el futuro laboral y profesional de los estudiantes, Cardona, Cuéllar.  Ardila, González y Trujillo (2010) conciben un proyecto </w:t>
      </w:r>
      <w:r w:rsidR="001E2008" w:rsidRPr="00E75F67">
        <w:rPr>
          <w:rFonts w:ascii="Times New Roman" w:hAnsi="Times New Roman" w:cs="Times New Roman"/>
          <w:sz w:val="24"/>
          <w:szCs w:val="24"/>
        </w:rPr>
        <w:t>pedagógico</w:t>
      </w:r>
      <w:r w:rsidRPr="00E75F67">
        <w:rPr>
          <w:rFonts w:ascii="Times New Roman" w:hAnsi="Times New Roman" w:cs="Times New Roman"/>
          <w:sz w:val="24"/>
          <w:szCs w:val="24"/>
        </w:rPr>
        <w:t xml:space="preserve"> productiv</w:t>
      </w:r>
      <w:r w:rsidR="001E2008" w:rsidRPr="00E75F67">
        <w:rPr>
          <w:rFonts w:ascii="Times New Roman" w:hAnsi="Times New Roman" w:cs="Times New Roman"/>
          <w:sz w:val="24"/>
          <w:szCs w:val="24"/>
        </w:rPr>
        <w:t>o como una estrategia</w:t>
      </w:r>
      <w:r w:rsidRPr="00E75F67">
        <w:rPr>
          <w:rFonts w:ascii="Times New Roman" w:hAnsi="Times New Roman" w:cs="Times New Roman"/>
          <w:sz w:val="24"/>
          <w:szCs w:val="24"/>
        </w:rPr>
        <w:t xml:space="preserve"> que ofrece a los distintos actores educativos la oportunidad para articular la escuela con la </w:t>
      </w:r>
      <w:r w:rsidR="001E2008" w:rsidRPr="00E75F67">
        <w:rPr>
          <w:rFonts w:ascii="Times New Roman" w:hAnsi="Times New Roman" w:cs="Times New Roman"/>
          <w:sz w:val="24"/>
          <w:szCs w:val="24"/>
        </w:rPr>
        <w:t>comunidad</w:t>
      </w:r>
      <w:r w:rsidRPr="00E75F67">
        <w:rPr>
          <w:rFonts w:ascii="Times New Roman" w:hAnsi="Times New Roman" w:cs="Times New Roman"/>
          <w:sz w:val="24"/>
          <w:szCs w:val="24"/>
        </w:rPr>
        <w:t xml:space="preserve">, teniendo en cuenta el emprendimiento y el aprovechamiento de los recursos del entorno, al promover el aprendizaje y el desarrollo social.  En esta misma dirección, Cano, Rodríguez y Arcila (2004) consideran que el proyecto pedagógico productivo se plantea como una unidad de </w:t>
      </w:r>
      <w:r w:rsidR="001E2008" w:rsidRPr="00E75F67">
        <w:rPr>
          <w:rFonts w:ascii="Times New Roman" w:hAnsi="Times New Roman" w:cs="Times New Roman"/>
          <w:sz w:val="24"/>
          <w:szCs w:val="24"/>
        </w:rPr>
        <w:t>trabajo</w:t>
      </w:r>
      <w:r w:rsidRPr="00E75F67">
        <w:rPr>
          <w:rFonts w:ascii="Times New Roman" w:hAnsi="Times New Roman" w:cs="Times New Roman"/>
          <w:sz w:val="24"/>
          <w:szCs w:val="24"/>
        </w:rPr>
        <w:t xml:space="preserve"> en la cual los estudiantes y los docentes tienen la oportunidad de aplicar de manera práctica los contenidos conceptuales, teóricos, abstractos y formativos de las estructuras curriculares, que permitan construir la interacciones con el mundo de la vida productiva.</w:t>
      </w:r>
    </w:p>
    <w:p w14:paraId="0EA16C26" w14:textId="77777777" w:rsidR="00580F4B" w:rsidRPr="00E75F67" w:rsidRDefault="00580F4B"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De acuerdo con Gil, (citado por Ramón, 2010, p. 107), en la propuesta educativa, los PPP deben: “generar no sólo una formación integral sino también el desarrollo de un tipo de mentalidad específica, la emprendedora, que permita a los y las jóvenes realizar procesos significativos de cambio y desarrollo social dentro de sus </w:t>
      </w:r>
      <w:r w:rsidR="001E2008" w:rsidRPr="00E75F67">
        <w:rPr>
          <w:rFonts w:ascii="Times New Roman" w:hAnsi="Times New Roman" w:cs="Times New Roman"/>
          <w:sz w:val="24"/>
          <w:szCs w:val="24"/>
        </w:rPr>
        <w:t>comunidades</w:t>
      </w:r>
      <w:r w:rsidRPr="00E75F67">
        <w:rPr>
          <w:rFonts w:ascii="Times New Roman" w:hAnsi="Times New Roman" w:cs="Times New Roman"/>
          <w:sz w:val="24"/>
          <w:szCs w:val="24"/>
        </w:rPr>
        <w:t xml:space="preserve">”.  En cuanto a la relación entre los proyectos pedagógicos productivos y la cultura del emprendimiento, Cardona y colaboradores (2010) señalan que el componente productivo desde el punto de vista intelectual y actitudinal, está relacionado con el fomento a la cultura del emprendimiento, desde la cual se fortalecen los conocimientos, habilidades y actitudes al </w:t>
      </w:r>
      <w:r w:rsidR="001E2008" w:rsidRPr="00E75F67">
        <w:rPr>
          <w:rFonts w:ascii="Times New Roman" w:hAnsi="Times New Roman" w:cs="Times New Roman"/>
          <w:sz w:val="24"/>
          <w:szCs w:val="24"/>
        </w:rPr>
        <w:t>permitir</w:t>
      </w:r>
      <w:r w:rsidRPr="00E75F67">
        <w:rPr>
          <w:rFonts w:ascii="Times New Roman" w:hAnsi="Times New Roman" w:cs="Times New Roman"/>
          <w:sz w:val="24"/>
          <w:szCs w:val="24"/>
        </w:rPr>
        <w:t xml:space="preserve"> a los estudiantes, docentes y comunidades, constituir grupos de trabajo interdisciplinarios para abordar mejor las problemáticas sociales; además, los proyectos pedagógicos productivos permiten involucrar el mundo económico y el desarrollo social, promoviendo autonomía, autoestima, sentido de pertenencia, creatividad, asociatividad y solidaridad. </w:t>
      </w:r>
    </w:p>
    <w:p w14:paraId="61BEAD44" w14:textId="77777777" w:rsidR="001E2008" w:rsidRPr="00E75F67" w:rsidRDefault="00580F4B"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Uribe (2010), respecto al emprendimiento en los jóvenes, establece la necesidad de brindar un aprendizaje útil y práctico de calidad pertinente y flexible, con una formación conectada con la realidad integral de la sociedad y del mundo </w:t>
      </w:r>
      <w:r w:rsidR="001E2008" w:rsidRPr="00E75F67">
        <w:rPr>
          <w:rFonts w:ascii="Times New Roman" w:hAnsi="Times New Roman" w:cs="Times New Roman"/>
          <w:sz w:val="24"/>
          <w:szCs w:val="24"/>
        </w:rPr>
        <w:t>actual</w:t>
      </w:r>
      <w:r w:rsidRPr="00E75F67">
        <w:rPr>
          <w:rFonts w:ascii="Times New Roman" w:hAnsi="Times New Roman" w:cs="Times New Roman"/>
          <w:sz w:val="24"/>
          <w:szCs w:val="24"/>
        </w:rPr>
        <w:t xml:space="preserve">, en la cual los jóvenes sean emprendedores y descubran su papel en la sociedad, con liderazgo, critica y construcción solidaria, de manera que se pueda entender y valorar al estudiante desde sus </w:t>
      </w:r>
      <w:r w:rsidRPr="00E75F67">
        <w:rPr>
          <w:rFonts w:ascii="Times New Roman" w:hAnsi="Times New Roman" w:cs="Times New Roman"/>
          <w:sz w:val="24"/>
          <w:szCs w:val="24"/>
        </w:rPr>
        <w:lastRenderedPageBreak/>
        <w:t xml:space="preserve">propias vivencias, a fin de motivarlos para que con esfuerzo superen sus problemas y vena un futuro más promisorio.  </w:t>
      </w:r>
    </w:p>
    <w:p w14:paraId="6B0A0422" w14:textId="77777777" w:rsidR="00580F4B" w:rsidRPr="00E75F67" w:rsidRDefault="00580F4B"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En la medida en que los establecimientos educativos y los docentes exploren un poco más sobre las vivencias de los estudiantes y su entorno familiar, se podrá comprender la importancia de brindar una educación más integral, en la que el docente no sea solamente un transmisor de conocimientos, sino que reflexione sobre la responsabilidad humano social que le exige su profesión. </w:t>
      </w:r>
    </w:p>
    <w:p w14:paraId="7A4D84E8" w14:textId="77777777" w:rsidR="00580F4B" w:rsidRPr="00E75F67" w:rsidRDefault="002622D7" w:rsidP="00DD31B3">
      <w:pPr>
        <w:spacing w:after="240" w:line="360" w:lineRule="auto"/>
        <w:ind w:firstLine="709"/>
        <w:jc w:val="both"/>
        <w:rPr>
          <w:rFonts w:ascii="Times New Roman" w:hAnsi="Times New Roman" w:cs="Times New Roman"/>
          <w:b/>
          <w:sz w:val="24"/>
          <w:szCs w:val="24"/>
        </w:rPr>
      </w:pPr>
      <w:r w:rsidRPr="00E75F67">
        <w:rPr>
          <w:rFonts w:ascii="Times New Roman" w:hAnsi="Times New Roman" w:cs="Times New Roman"/>
          <w:b/>
          <w:sz w:val="24"/>
          <w:szCs w:val="24"/>
        </w:rPr>
        <w:t xml:space="preserve">Conclusiones. </w:t>
      </w:r>
    </w:p>
    <w:p w14:paraId="0AF0C287"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Puede concluirse que la aplicación de los instrumentos de investigación permitió el acceso a la información psicosocial de los estudiantes del establecimiento Educativo Casa Blanca, con la que se pudo establecer las problemáticas más recurrentes en lo que a convivencia se refiere.  De la misma, manera se recolectó la información relacionada con el grado de conocimiento que tienen los estudiantes sobre los proyectos pedagógicos productivos y las expectativas que tienen con respecto a esta nueva estrategia.</w:t>
      </w:r>
    </w:p>
    <w:p w14:paraId="51636D77"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Con el diagnostico que se construyó mediante la tabulación de los instrumentos de investigación, se pudo identificar las problemáticas especificas en cuanto a relaciones interpersonales, violencia escolar y en menor grado alguna situación de Bullying. Igualmente, se percibe que los estudiantes tienen poco conocimiento sobre las estrategias para la resolución pacífica de conflictos, razón por la cual las riñas entre compañeros y las agresiones físicas son frecuentes.</w:t>
      </w:r>
    </w:p>
    <w:p w14:paraId="6E6B3F73"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Cabe resaltar que el cien por ciento del estudiantado estuvo todo el tempo abierto y expectante a esta novedosa estrategia, lo que permitió dinamizar los proyectos pedagógicos productivos y su proyección hacia la comunidad. Las condiciones en las que viven los estudiantes de la comunidad educativa Casa Blanca revelan un alto de grado vulnerabilidad, tanto que algunos de ellos manifiestan abiertamente que hay momentos en los que aguantan hambre.  La gran mayoría de ellos viven en hogares monoparentales, con el padre o la madre, y muchos de ellos viven con los abuelos, percibiéndose carencias afectivas que generan </w:t>
      </w:r>
      <w:r w:rsidRPr="00E75F67">
        <w:rPr>
          <w:rFonts w:ascii="Times New Roman" w:hAnsi="Times New Roman" w:cs="Times New Roman"/>
          <w:sz w:val="24"/>
          <w:szCs w:val="24"/>
        </w:rPr>
        <w:lastRenderedPageBreak/>
        <w:t>sentimientos y emociones negativas, que generalmente los torna intolerantes, siendo este el detonante de diversas manifestaciones de agresividad y violencia.</w:t>
      </w:r>
    </w:p>
    <w:p w14:paraId="236E1B16"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Debido a estas carencias y limitantes que son más evidentes en la zonas rurales se evidencia igualmente la escasa o nula infraestructura, falta de sitios de recreación y falta de opciones de trabajo bien remunerado, lo que obliga a los padres de familia a emplearse de manera esporádica en cargos como: servicio doméstico, oficios varios en fincas y jornaleros. Aunado a ello, el ingreso per cápita no llega a abarcar ni siquiera el 50% del SMLV.</w:t>
      </w:r>
    </w:p>
    <w:p w14:paraId="5211DBA8"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La opción de aprender a cultivar, realmente sedujo a los estudiantes a participar de las actividades, ya que pueden modificar los hábitos que traen en cuanto al tiempo libre, aprenden a realizar labores en colaboración con otros compañeros valorando el trabajo cooperativo o “en equipo” como algunos de ellos lo mencionan, mejoran las relaciones interpersonales con los compañeros de clase y con los miembros de la familia, y finalmente,  al sentirse incluidos, respetados y valorados, fortalecen su autoestima y autovaloración.</w:t>
      </w:r>
    </w:p>
    <w:p w14:paraId="12248C82"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La experiencia asimilada a través del desarrollo de la presente investigación, posiciona a la escuela como un mecanismo generador de cambios sociales, a través de la constante renovación y la incorporación de estrategias pedagógicas que tengan impacto en las prácticas sociales de los miembros de las comunidades, de manera que pueda ser posible evolucionar positivamente desde lo educativo, el contexto de las relaciones interpersonales y sociales en la comunidad educativa.</w:t>
      </w:r>
    </w:p>
    <w:p w14:paraId="1F2F0DDA"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t xml:space="preserve">Es oportuno tener en cuenta que al otorgar a un estudiante las herramientas para que pueda tener un excelente desempeño social, como por ejemplo la promoción del trabajo en grupo, la participación activa PPP, le creación de estímulos permanentes para fortalecer las escalas de valores familiares y sociales, entre otras, se favorece la disminución de los conflictos tanto al interior de la escuela, como en su entorno social más próximo, puesto que al estar más preparado para afrontar las diversas situaciones que le presenta la cotidianidad de su existir, tendrá un mejoramiento notable en su calidad de vida y será  menos proclive a la exposición de situaciones que comprometan sus relaciones interpersonales.  </w:t>
      </w:r>
    </w:p>
    <w:p w14:paraId="6B3327A1" w14:textId="77777777" w:rsidR="002622D7" w:rsidRPr="00E75F67" w:rsidRDefault="002622D7" w:rsidP="00DD31B3">
      <w:pPr>
        <w:spacing w:after="240" w:line="360" w:lineRule="auto"/>
        <w:ind w:firstLine="709"/>
        <w:jc w:val="both"/>
        <w:rPr>
          <w:rFonts w:ascii="Times New Roman" w:hAnsi="Times New Roman" w:cs="Times New Roman"/>
          <w:sz w:val="24"/>
          <w:szCs w:val="24"/>
        </w:rPr>
      </w:pPr>
      <w:r w:rsidRPr="00E75F67">
        <w:rPr>
          <w:rFonts w:ascii="Times New Roman" w:hAnsi="Times New Roman" w:cs="Times New Roman"/>
          <w:sz w:val="24"/>
          <w:szCs w:val="24"/>
        </w:rPr>
        <w:lastRenderedPageBreak/>
        <w:t>Finalmente, la comunicación con los estudiantes mejoro ostensiblemente, e igualmente, la comunicación entre pares ha venido mejorando, razón por la cual, la estrategia se desea mantener, en aras de seguir ayudando a la comunidad educativa Casa Blanca a superar las problemáticas de mayor impacto y darles la esperanza de visionar u futuro mejor y más próspero.</w:t>
      </w:r>
    </w:p>
    <w:p w14:paraId="2484379D" w14:textId="77777777" w:rsidR="002D2937" w:rsidRPr="00E75F67" w:rsidRDefault="002D2937" w:rsidP="00B73CC3">
      <w:pPr>
        <w:spacing w:line="360" w:lineRule="auto"/>
        <w:jc w:val="center"/>
        <w:rPr>
          <w:rFonts w:ascii="Times New Roman" w:hAnsi="Times New Roman" w:cs="Times New Roman"/>
          <w:sz w:val="24"/>
          <w:szCs w:val="24"/>
        </w:rPr>
      </w:pPr>
    </w:p>
    <w:p w14:paraId="7F5639B4" w14:textId="77777777" w:rsidR="00056BA8" w:rsidRPr="00E75F67" w:rsidRDefault="00056BA8" w:rsidP="00B73CC3">
      <w:pPr>
        <w:spacing w:line="360" w:lineRule="auto"/>
        <w:jc w:val="center"/>
        <w:rPr>
          <w:rFonts w:ascii="Times New Roman" w:hAnsi="Times New Roman" w:cs="Times New Roman"/>
          <w:sz w:val="24"/>
          <w:szCs w:val="24"/>
        </w:rPr>
      </w:pPr>
    </w:p>
    <w:p w14:paraId="29F0AD05" w14:textId="77777777" w:rsidR="00056BA8" w:rsidRPr="00E75F67" w:rsidRDefault="00056BA8" w:rsidP="00B73CC3">
      <w:pPr>
        <w:spacing w:line="360" w:lineRule="auto"/>
        <w:jc w:val="center"/>
        <w:rPr>
          <w:rFonts w:ascii="Times New Roman" w:hAnsi="Times New Roman" w:cs="Times New Roman"/>
          <w:sz w:val="24"/>
          <w:szCs w:val="24"/>
        </w:rPr>
      </w:pPr>
    </w:p>
    <w:p w14:paraId="112A71C2" w14:textId="77777777" w:rsidR="00056BA8" w:rsidRDefault="00056BA8" w:rsidP="00B73CC3">
      <w:pPr>
        <w:spacing w:line="360" w:lineRule="auto"/>
        <w:jc w:val="center"/>
        <w:rPr>
          <w:rFonts w:ascii="Arial" w:hAnsi="Arial" w:cs="Arial"/>
          <w:sz w:val="24"/>
          <w:szCs w:val="24"/>
        </w:rPr>
      </w:pPr>
    </w:p>
    <w:p w14:paraId="245AEA42" w14:textId="77777777" w:rsidR="00056BA8" w:rsidRDefault="00056BA8" w:rsidP="00B73CC3">
      <w:pPr>
        <w:spacing w:line="360" w:lineRule="auto"/>
        <w:jc w:val="center"/>
        <w:rPr>
          <w:rFonts w:ascii="Arial" w:hAnsi="Arial" w:cs="Arial"/>
          <w:sz w:val="24"/>
          <w:szCs w:val="24"/>
        </w:rPr>
      </w:pPr>
    </w:p>
    <w:p w14:paraId="4ED9A417" w14:textId="77777777" w:rsidR="00056BA8" w:rsidRDefault="00056BA8" w:rsidP="00B73CC3">
      <w:pPr>
        <w:spacing w:line="360" w:lineRule="auto"/>
        <w:jc w:val="center"/>
        <w:rPr>
          <w:rFonts w:ascii="Arial" w:hAnsi="Arial" w:cs="Arial"/>
          <w:sz w:val="24"/>
          <w:szCs w:val="24"/>
        </w:rPr>
      </w:pPr>
    </w:p>
    <w:p w14:paraId="0E78F674" w14:textId="77777777" w:rsidR="00056BA8" w:rsidRDefault="00056BA8" w:rsidP="00B73CC3">
      <w:pPr>
        <w:spacing w:line="360" w:lineRule="auto"/>
        <w:jc w:val="center"/>
        <w:rPr>
          <w:rFonts w:ascii="Arial" w:hAnsi="Arial" w:cs="Arial"/>
          <w:sz w:val="24"/>
          <w:szCs w:val="24"/>
        </w:rPr>
      </w:pPr>
    </w:p>
    <w:p w14:paraId="5193696D" w14:textId="77777777" w:rsidR="00056BA8" w:rsidRDefault="00056BA8" w:rsidP="00B73CC3">
      <w:pPr>
        <w:spacing w:line="360" w:lineRule="auto"/>
        <w:jc w:val="center"/>
        <w:rPr>
          <w:rFonts w:ascii="Arial" w:hAnsi="Arial" w:cs="Arial"/>
          <w:sz w:val="24"/>
          <w:szCs w:val="24"/>
        </w:rPr>
      </w:pPr>
    </w:p>
    <w:p w14:paraId="1F4057A9" w14:textId="77777777" w:rsidR="00056BA8" w:rsidRDefault="00056BA8" w:rsidP="00B73CC3">
      <w:pPr>
        <w:spacing w:line="360" w:lineRule="auto"/>
        <w:jc w:val="center"/>
        <w:rPr>
          <w:rFonts w:ascii="Arial" w:hAnsi="Arial" w:cs="Arial"/>
          <w:sz w:val="24"/>
          <w:szCs w:val="24"/>
        </w:rPr>
      </w:pPr>
    </w:p>
    <w:p w14:paraId="026FB8CD" w14:textId="77777777" w:rsidR="00056BA8" w:rsidRDefault="00056BA8" w:rsidP="00B73CC3">
      <w:pPr>
        <w:spacing w:line="360" w:lineRule="auto"/>
        <w:jc w:val="center"/>
        <w:rPr>
          <w:rFonts w:ascii="Arial" w:hAnsi="Arial" w:cs="Arial"/>
          <w:sz w:val="24"/>
          <w:szCs w:val="24"/>
        </w:rPr>
      </w:pPr>
    </w:p>
    <w:p w14:paraId="1311521D" w14:textId="77777777" w:rsidR="00064EB5" w:rsidRDefault="00064EB5" w:rsidP="00B73CC3">
      <w:pPr>
        <w:spacing w:line="360" w:lineRule="auto"/>
        <w:jc w:val="center"/>
        <w:rPr>
          <w:rFonts w:ascii="Arial" w:hAnsi="Arial" w:cs="Arial"/>
          <w:b/>
          <w:sz w:val="24"/>
          <w:szCs w:val="24"/>
        </w:rPr>
      </w:pPr>
    </w:p>
    <w:p w14:paraId="1A87DA83" w14:textId="77777777" w:rsidR="00064EB5" w:rsidRDefault="00064EB5" w:rsidP="00B73CC3">
      <w:pPr>
        <w:spacing w:line="360" w:lineRule="auto"/>
        <w:jc w:val="center"/>
        <w:rPr>
          <w:rFonts w:ascii="Arial" w:hAnsi="Arial" w:cs="Arial"/>
          <w:b/>
          <w:sz w:val="24"/>
          <w:szCs w:val="24"/>
        </w:rPr>
      </w:pPr>
    </w:p>
    <w:p w14:paraId="68D69201" w14:textId="77777777" w:rsidR="00064EB5" w:rsidRDefault="00064EB5" w:rsidP="00B73CC3">
      <w:pPr>
        <w:spacing w:line="360" w:lineRule="auto"/>
        <w:jc w:val="center"/>
        <w:rPr>
          <w:rFonts w:ascii="Arial" w:hAnsi="Arial" w:cs="Arial"/>
          <w:b/>
          <w:sz w:val="24"/>
          <w:szCs w:val="24"/>
        </w:rPr>
      </w:pPr>
    </w:p>
    <w:p w14:paraId="0AAC15F8" w14:textId="77777777" w:rsidR="00064EB5" w:rsidRDefault="00064EB5" w:rsidP="00B73CC3">
      <w:pPr>
        <w:spacing w:line="360" w:lineRule="auto"/>
        <w:jc w:val="center"/>
        <w:rPr>
          <w:rFonts w:ascii="Arial" w:hAnsi="Arial" w:cs="Arial"/>
          <w:b/>
          <w:sz w:val="24"/>
          <w:szCs w:val="24"/>
        </w:rPr>
      </w:pPr>
    </w:p>
    <w:p w14:paraId="06D38A43" w14:textId="77777777" w:rsidR="00064EB5" w:rsidRDefault="00064EB5" w:rsidP="00B73CC3">
      <w:pPr>
        <w:spacing w:line="360" w:lineRule="auto"/>
        <w:jc w:val="center"/>
        <w:rPr>
          <w:rFonts w:ascii="Arial" w:hAnsi="Arial" w:cs="Arial"/>
          <w:b/>
          <w:sz w:val="24"/>
          <w:szCs w:val="24"/>
        </w:rPr>
      </w:pPr>
    </w:p>
    <w:p w14:paraId="7C6BE488" w14:textId="77777777" w:rsidR="00064EB5" w:rsidRDefault="00064EB5" w:rsidP="00B73CC3">
      <w:pPr>
        <w:spacing w:line="360" w:lineRule="auto"/>
        <w:jc w:val="center"/>
        <w:rPr>
          <w:rFonts w:ascii="Arial" w:hAnsi="Arial" w:cs="Arial"/>
          <w:b/>
          <w:sz w:val="24"/>
          <w:szCs w:val="24"/>
        </w:rPr>
      </w:pPr>
    </w:p>
    <w:p w14:paraId="522B3E73" w14:textId="77777777" w:rsidR="00064EB5" w:rsidRDefault="00064EB5" w:rsidP="00B73CC3">
      <w:pPr>
        <w:spacing w:line="360" w:lineRule="auto"/>
        <w:jc w:val="center"/>
        <w:rPr>
          <w:rFonts w:ascii="Arial" w:hAnsi="Arial" w:cs="Arial"/>
          <w:b/>
          <w:sz w:val="24"/>
          <w:szCs w:val="24"/>
        </w:rPr>
      </w:pPr>
    </w:p>
    <w:p w14:paraId="6007A428" w14:textId="77777777" w:rsidR="00064EB5" w:rsidRDefault="00064EB5" w:rsidP="00B73CC3">
      <w:pPr>
        <w:spacing w:line="360" w:lineRule="auto"/>
        <w:jc w:val="center"/>
        <w:rPr>
          <w:rFonts w:ascii="Arial" w:hAnsi="Arial" w:cs="Arial"/>
          <w:b/>
          <w:sz w:val="24"/>
          <w:szCs w:val="24"/>
        </w:rPr>
      </w:pPr>
    </w:p>
    <w:p w14:paraId="20317F54" w14:textId="77777777" w:rsidR="00064EB5" w:rsidRDefault="00064EB5" w:rsidP="00B73CC3">
      <w:pPr>
        <w:spacing w:line="360" w:lineRule="auto"/>
        <w:jc w:val="center"/>
        <w:rPr>
          <w:rFonts w:ascii="Arial" w:hAnsi="Arial" w:cs="Arial"/>
          <w:b/>
          <w:sz w:val="24"/>
          <w:szCs w:val="24"/>
        </w:rPr>
      </w:pPr>
    </w:p>
    <w:p w14:paraId="25EE8977" w14:textId="77777777" w:rsidR="006D51AD" w:rsidRPr="00064EB5" w:rsidRDefault="006D51AD" w:rsidP="00B73CC3">
      <w:pPr>
        <w:spacing w:line="360" w:lineRule="auto"/>
        <w:jc w:val="center"/>
        <w:rPr>
          <w:rFonts w:ascii="Times New Roman" w:hAnsi="Times New Roman" w:cs="Times New Roman"/>
          <w:b/>
          <w:sz w:val="24"/>
          <w:szCs w:val="24"/>
        </w:rPr>
      </w:pPr>
      <w:r w:rsidRPr="00064EB5">
        <w:rPr>
          <w:rFonts w:ascii="Times New Roman" w:hAnsi="Times New Roman" w:cs="Times New Roman"/>
          <w:b/>
          <w:sz w:val="24"/>
          <w:szCs w:val="24"/>
        </w:rPr>
        <w:lastRenderedPageBreak/>
        <w:t>REFERENTES BIBLIOG</w:t>
      </w:r>
      <w:r w:rsidR="00064EB5">
        <w:rPr>
          <w:rFonts w:ascii="Times New Roman" w:hAnsi="Times New Roman" w:cs="Times New Roman"/>
          <w:b/>
          <w:sz w:val="24"/>
          <w:szCs w:val="24"/>
        </w:rPr>
        <w:t>RÁ</w:t>
      </w:r>
      <w:r w:rsidRPr="00064EB5">
        <w:rPr>
          <w:rFonts w:ascii="Times New Roman" w:hAnsi="Times New Roman" w:cs="Times New Roman"/>
          <w:b/>
          <w:sz w:val="24"/>
          <w:szCs w:val="24"/>
        </w:rPr>
        <w:t>FICOS</w:t>
      </w:r>
    </w:p>
    <w:p w14:paraId="4B1C6CCD" w14:textId="77777777" w:rsidR="006D51AD" w:rsidRPr="00064EB5" w:rsidRDefault="006D51AD" w:rsidP="00064EB5">
      <w:pPr>
        <w:pStyle w:val="Prrafodelista"/>
        <w:numPr>
          <w:ilvl w:val="0"/>
          <w:numId w:val="1"/>
        </w:numPr>
        <w:spacing w:after="240" w:line="276" w:lineRule="auto"/>
        <w:ind w:left="714" w:hanging="357"/>
        <w:jc w:val="both"/>
        <w:rPr>
          <w:rFonts w:ascii="Times New Roman" w:hAnsi="Times New Roman" w:cs="Times New Roman"/>
          <w:sz w:val="24"/>
          <w:szCs w:val="24"/>
          <w:lang w:val="es-ES" w:eastAsia="es-CO"/>
        </w:rPr>
      </w:pPr>
      <w:r w:rsidRPr="00064EB5">
        <w:rPr>
          <w:rFonts w:ascii="Times New Roman" w:hAnsi="Times New Roman" w:cs="Times New Roman"/>
          <w:sz w:val="24"/>
          <w:szCs w:val="24"/>
        </w:rPr>
        <w:t>Abric, J.C. (2001). “</w:t>
      </w:r>
      <w:r w:rsidRPr="00064EB5">
        <w:rPr>
          <w:rFonts w:ascii="Times New Roman" w:hAnsi="Times New Roman" w:cs="Times New Roman"/>
          <w:i/>
          <w:iCs/>
          <w:sz w:val="24"/>
          <w:szCs w:val="24"/>
        </w:rPr>
        <w:t xml:space="preserve">Prácticas sociales y representaciones sociales”. </w:t>
      </w:r>
      <w:r w:rsidRPr="00064EB5">
        <w:rPr>
          <w:rFonts w:ascii="Times New Roman" w:hAnsi="Times New Roman" w:cs="Times New Roman"/>
          <w:iCs/>
          <w:sz w:val="24"/>
          <w:szCs w:val="24"/>
        </w:rPr>
        <w:t>Ciudad de</w:t>
      </w:r>
      <w:r w:rsidRPr="00064EB5">
        <w:rPr>
          <w:rFonts w:ascii="Times New Roman" w:hAnsi="Times New Roman" w:cs="Times New Roman"/>
          <w:i/>
          <w:iCs/>
          <w:sz w:val="24"/>
          <w:szCs w:val="24"/>
        </w:rPr>
        <w:t xml:space="preserve"> </w:t>
      </w:r>
      <w:r w:rsidRPr="00064EB5">
        <w:rPr>
          <w:rFonts w:ascii="Times New Roman" w:hAnsi="Times New Roman" w:cs="Times New Roman"/>
          <w:sz w:val="24"/>
          <w:szCs w:val="24"/>
        </w:rPr>
        <w:t>México: Ediciones Coyoacán. Primera edición.</w:t>
      </w:r>
    </w:p>
    <w:p w14:paraId="1C86D4C2" w14:textId="77777777" w:rsidR="006D51AD" w:rsidRPr="00064EB5" w:rsidRDefault="006D51AD" w:rsidP="00064EB5">
      <w:pPr>
        <w:pStyle w:val="Prrafodelista"/>
        <w:spacing w:after="240" w:line="276" w:lineRule="auto"/>
        <w:ind w:left="714"/>
        <w:jc w:val="both"/>
        <w:rPr>
          <w:rFonts w:ascii="Times New Roman" w:hAnsi="Times New Roman" w:cs="Times New Roman"/>
          <w:sz w:val="24"/>
          <w:szCs w:val="24"/>
          <w:lang w:val="es-ES" w:eastAsia="es-CO"/>
        </w:rPr>
      </w:pPr>
    </w:p>
    <w:p w14:paraId="7B9CD99C"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Moscovici, S. (1986). “Psicología social II”. Barcelona. España. Editorial Paidós, p, 53.</w:t>
      </w:r>
    </w:p>
    <w:p w14:paraId="4B552C48"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1D90B4AE"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 xml:space="preserve">Instituto Interamericano de Cooperación para la Agricultura (IICA). Oficina en Colombia. (2013). “Lineamientos conceptuales y metodológicos sobre proyectos pedagógicos productivos”. Santa Fe de Bogotá. P, 11. P, 27. </w:t>
      </w:r>
    </w:p>
    <w:p w14:paraId="5370279D"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10AC98EA"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 xml:space="preserve">Instituto Interamericano de Cooperación para la Agricultura (IICA). Oficina en Colombia. (2013). “Lineamientos conceptuales y metodológicos sobre proyectos pedagógicos productivos”. Santa Fe de Bogotá. P, 27. </w:t>
      </w:r>
    </w:p>
    <w:p w14:paraId="48730B8B"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008EB8BA"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Botero Gómez Patricia (2015) “Pedagogía de los movimientos sociales como prácticas de paz en contextos de guerra”. Segunda sección: Estudios e Investigaciones.</w:t>
      </w:r>
    </w:p>
    <w:p w14:paraId="7E517A41"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16CC02C8"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Instituto Interamericano de Cooperación para la Agricultura (IICA). Oficina en Colombia. (2013). “Lineamientos conceptuales y metodológicos sobre proyectos pedagógicos productivos”. Santa Fe de Bogotá. P. 27. P, 11.</w:t>
      </w:r>
    </w:p>
    <w:p w14:paraId="2B9378B7"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538AD7F3"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Novoa. Barrero. Andrés R. (2004). “Educación Y Producción En El Desarrollo Rural”. Una innovación metodológica en el caso de Colombia. Santa Fe de Bogotá. Julio de 2004.</w:t>
      </w:r>
    </w:p>
    <w:p w14:paraId="108B6C75"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4FCC7C8D"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Bandura. A. (2012). “Niñez y juventud”. Manizales. CINDE – Universidad de Manizales. Facultad de ciencias Sociales, p, 19</w:t>
      </w:r>
    </w:p>
    <w:p w14:paraId="72D301F7"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23FF4B48"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 xml:space="preserve">Neusbaunm, Martha. (2012). “Informe Científico sobre la creación de capacidades”. Revista de Fomento Social. P, 67.  </w:t>
      </w:r>
    </w:p>
    <w:p w14:paraId="13F7C806"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23C150DE"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Piaget. J. (1991). “La equilibración de las estructuras cognitivas”. Problema central del desarrollo. Editorial: Siglo XXI Editores S.A. Ciudad de México DF.</w:t>
      </w:r>
    </w:p>
    <w:p w14:paraId="4A482173"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4C381996"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Castoriadis. C. (1998). “La Institución Imaginaria de la Sociedad”. Ediciones: TusQuets. Vol: 12. Barcelona España., p, 67.</w:t>
      </w:r>
    </w:p>
    <w:p w14:paraId="1F3A5D0C"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1D1048C3" w14:textId="77777777" w:rsidR="006D51AD" w:rsidRPr="00064EB5" w:rsidRDefault="006D51AD" w:rsidP="00064EB5">
      <w:pPr>
        <w:spacing w:after="240" w:line="276" w:lineRule="auto"/>
        <w:jc w:val="both"/>
        <w:rPr>
          <w:rFonts w:ascii="Times New Roman" w:hAnsi="Times New Roman" w:cs="Times New Roman"/>
          <w:sz w:val="24"/>
          <w:szCs w:val="24"/>
          <w:lang w:val="es-ES" w:eastAsia="es-CO"/>
        </w:rPr>
      </w:pPr>
    </w:p>
    <w:p w14:paraId="14C42B8C"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44C75102"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 xml:space="preserve">Valentini. Zabala. A. (2005). “La práctica educativa”. Como enseñar. Editorial Tarragona: Grao. Barcelona. España. (p, 20).  </w:t>
      </w:r>
    </w:p>
    <w:p w14:paraId="2D7B8794"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770D0809"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Cardona, L., Cuéllar. P., Ardila, E., González, A., y Trujillo, H. (2010). “Proyectos Pedagógicos Productivos, una estrategia para el aprendizaje escolar y el proyecto de vida”. Bogotá: MEN.</w:t>
      </w:r>
    </w:p>
    <w:p w14:paraId="49FA4837"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21B14511"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Mendoza. Gilberto. (2013). “Los Proyectos Pedagógicos Productivos”. Bases para discusión. Bogotá. Mendoza es especialista en comercialización y microempresa rural de la Oficina del IICA en Colombia.</w:t>
      </w:r>
    </w:p>
    <w:p w14:paraId="28B363E9"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050CA71B"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Cano, J., Rodríguez, Y. R. &amp; Arcila, M. (2010). “Lineamientos conceptuales y metodológicos sobre proyectos pedagógicos productivos”. Bogotá: IICA., p, 23.</w:t>
      </w:r>
    </w:p>
    <w:p w14:paraId="517378E5"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55F1CAF9"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Ramírez. L. (2015). “Estrategia para la Educación y desarrollo de la creatividad en estudiantes del IPA Manifiesto de Montecristi de Jobabo”. III Simposio Internacional de Las Ciencias Técnicas en el Siglo XXI: retos y perspectivas. Chile., p, 102.</w:t>
      </w:r>
    </w:p>
    <w:p w14:paraId="38048DDF"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21C36E91"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color w:val="000000" w:themeColor="text1"/>
          <w:sz w:val="24"/>
          <w:szCs w:val="24"/>
          <w:lang w:val="es-ES" w:eastAsia="es-CO"/>
        </w:rPr>
      </w:pPr>
      <w:r w:rsidRPr="00064EB5">
        <w:rPr>
          <w:rFonts w:ascii="Times New Roman" w:hAnsi="Times New Roman" w:cs="Times New Roman"/>
          <w:sz w:val="24"/>
          <w:szCs w:val="24"/>
          <w:lang w:val="es-ES" w:eastAsia="es-CO"/>
        </w:rPr>
        <w:t>Jaramillo, J. (2012). Representaciones sociales, prácticas sociales y órdenes de discurso. Una aproximación conceptual partiendo de un análisis crítico del discurso</w:t>
      </w:r>
      <w:r w:rsidRPr="00064EB5">
        <w:rPr>
          <w:rFonts w:ascii="Times New Roman" w:hAnsi="Times New Roman" w:cs="Times New Roman"/>
          <w:color w:val="000000" w:themeColor="text1"/>
          <w:sz w:val="24"/>
          <w:szCs w:val="24"/>
          <w:lang w:val="es-ES" w:eastAsia="es-CO"/>
        </w:rPr>
        <w:t xml:space="preserve">.  </w:t>
      </w:r>
      <w:hyperlink r:id="rId11" w:history="1">
        <w:r w:rsidRPr="00064EB5">
          <w:rPr>
            <w:rStyle w:val="Hipervnculo"/>
            <w:rFonts w:ascii="Times New Roman" w:hAnsi="Times New Roman" w:cs="Times New Roman"/>
            <w:color w:val="000000" w:themeColor="text1"/>
            <w:sz w:val="24"/>
            <w:szCs w:val="24"/>
            <w:u w:val="none"/>
            <w:lang w:val="es-ES" w:eastAsia="es-CO"/>
          </w:rPr>
          <w:t>http://www.redalyc.org/articulo.oa?id=265425848008</w:t>
        </w:r>
      </w:hyperlink>
      <w:r w:rsidRPr="00064EB5">
        <w:rPr>
          <w:rFonts w:ascii="Times New Roman" w:hAnsi="Times New Roman" w:cs="Times New Roman"/>
          <w:color w:val="000000" w:themeColor="text1"/>
          <w:sz w:val="24"/>
          <w:szCs w:val="24"/>
          <w:lang w:val="es-ES" w:eastAsia="es-CO"/>
        </w:rPr>
        <w:t>.</w:t>
      </w:r>
    </w:p>
    <w:p w14:paraId="6175803F" w14:textId="77777777" w:rsidR="006D51AD" w:rsidRPr="00064EB5" w:rsidRDefault="006D51AD" w:rsidP="00064EB5">
      <w:pPr>
        <w:pStyle w:val="Prrafodelista"/>
        <w:spacing w:after="240" w:line="276" w:lineRule="auto"/>
        <w:rPr>
          <w:rFonts w:ascii="Times New Roman" w:hAnsi="Times New Roman" w:cs="Times New Roman"/>
          <w:color w:val="000000" w:themeColor="text1"/>
          <w:sz w:val="24"/>
          <w:szCs w:val="24"/>
          <w:lang w:val="es-ES" w:eastAsia="es-CO"/>
        </w:rPr>
      </w:pPr>
    </w:p>
    <w:p w14:paraId="73C5ED57"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Murcia, Napoleón. (2012). “La escuela como imaginario social”. Apuntes para una escuela dinámica. Editorial Magistro. Vol. 6. No. 12., p. 57/64. Universidad Santo Tomás.</w:t>
      </w:r>
    </w:p>
    <w:p w14:paraId="0B2F177F" w14:textId="77777777" w:rsidR="006D51AD" w:rsidRPr="00064EB5" w:rsidRDefault="006D51AD" w:rsidP="00064EB5">
      <w:pPr>
        <w:pStyle w:val="Prrafodelista"/>
        <w:spacing w:after="240" w:line="276" w:lineRule="auto"/>
        <w:ind w:left="644"/>
        <w:jc w:val="both"/>
        <w:rPr>
          <w:rFonts w:ascii="Times New Roman" w:hAnsi="Times New Roman" w:cs="Times New Roman"/>
          <w:sz w:val="24"/>
          <w:szCs w:val="24"/>
          <w:lang w:val="es-ES" w:eastAsia="es-CO"/>
        </w:rPr>
      </w:pPr>
    </w:p>
    <w:p w14:paraId="28A52467"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Vygotsky, L. S. (1982). “Historia del desarrollo de las funciones psíquicas superiores”. Obras escogidas. Tomos I, III. Edición. Visor, Madrid. España.</w:t>
      </w:r>
    </w:p>
    <w:p w14:paraId="62723EE9"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53E45306"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Barriga A., Frida y Hernández R., Gerardo. (2008). “Estrategias docentes para un aprendizaje significativo”. México: McGraw-Hill, 2008. P. 28.</w:t>
      </w:r>
    </w:p>
    <w:p w14:paraId="7951F9F9"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58EFBBC5"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Rivas, A. &amp; Sánchez, B. (2016). “Políticas y resultados educativos en América Latina: un mapa comparado de siete países” (2000-2015). Relieve, 22(1), art. M3. DOI.</w:t>
      </w:r>
    </w:p>
    <w:p w14:paraId="00034737" w14:textId="77777777" w:rsidR="006D51AD" w:rsidRPr="00064EB5" w:rsidRDefault="006D51AD" w:rsidP="00064EB5">
      <w:pPr>
        <w:pStyle w:val="Prrafodelista"/>
        <w:spacing w:after="240" w:line="276" w:lineRule="auto"/>
        <w:jc w:val="both"/>
        <w:rPr>
          <w:rFonts w:ascii="Times New Roman" w:hAnsi="Times New Roman" w:cs="Times New Roman"/>
          <w:sz w:val="24"/>
          <w:szCs w:val="24"/>
          <w:lang w:val="es-ES" w:eastAsia="es-CO"/>
        </w:rPr>
      </w:pPr>
    </w:p>
    <w:p w14:paraId="18CFC9DF" w14:textId="77777777" w:rsidR="006D51AD" w:rsidRPr="00064EB5" w:rsidRDefault="006D51AD" w:rsidP="00064EB5">
      <w:pPr>
        <w:pStyle w:val="Prrafodelista"/>
        <w:numPr>
          <w:ilvl w:val="0"/>
          <w:numId w:val="1"/>
        </w:numPr>
        <w:spacing w:after="240" w:line="276" w:lineRule="auto"/>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Martínez, B. (2000). “Educación en América Latina": de políticas expansivas a estrategias competitivas. Editora. Universidad Pedagógica Nacional.</w:t>
      </w:r>
    </w:p>
    <w:p w14:paraId="76802F06"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2E98FDFE"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 xml:space="preserve">Hernández, Sampieri. Fernández y Baptista. “Metodología de la investigación”. 4ta edición. Editorial MC Graw Hill. méxico.2007.  </w:t>
      </w:r>
    </w:p>
    <w:p w14:paraId="3E54BE6F"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541A74E6"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Tamayo y Tamayo Mario.; Restrepo Alzate María de Jesús (2006). “Cultura Investigativa en la Universidad. Cartilla Docente” – Publicaciones del CREA. Concejo Nacional de Acreditación (C.N.A.).  Universidad ICESI. Cali – Colombia.</w:t>
      </w:r>
    </w:p>
    <w:p w14:paraId="16038DD3"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21648B35"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Novoa. Barrero. Andrés R. (2004). “Educación Y Producción En El Desarrollo Rural”. Una innovación metodológica en el caso de Colombia. Santa Fe de Bogotá. Julio de 2004.</w:t>
      </w:r>
    </w:p>
    <w:p w14:paraId="293D2288" w14:textId="77777777" w:rsidR="006D51AD" w:rsidRPr="00064EB5" w:rsidRDefault="006D51AD" w:rsidP="00064EB5">
      <w:pPr>
        <w:pStyle w:val="Prrafodelista"/>
        <w:spacing w:after="240" w:line="276" w:lineRule="auto"/>
        <w:rPr>
          <w:rFonts w:ascii="Times New Roman" w:hAnsi="Times New Roman" w:cs="Times New Roman"/>
          <w:sz w:val="24"/>
          <w:szCs w:val="24"/>
          <w:lang w:val="es-ES" w:eastAsia="es-CO"/>
        </w:rPr>
      </w:pPr>
    </w:p>
    <w:p w14:paraId="296290AD" w14:textId="77777777" w:rsidR="006D51AD" w:rsidRPr="00064EB5" w:rsidRDefault="006D51AD" w:rsidP="00064EB5">
      <w:pPr>
        <w:pStyle w:val="Prrafodelista"/>
        <w:numPr>
          <w:ilvl w:val="0"/>
          <w:numId w:val="1"/>
        </w:numPr>
        <w:spacing w:after="240" w:line="276" w:lineRule="auto"/>
        <w:jc w:val="both"/>
        <w:rPr>
          <w:rFonts w:ascii="Times New Roman" w:hAnsi="Times New Roman" w:cs="Times New Roman"/>
          <w:sz w:val="24"/>
          <w:szCs w:val="24"/>
          <w:lang w:val="es-ES" w:eastAsia="es-CO"/>
        </w:rPr>
      </w:pPr>
      <w:r w:rsidRPr="00064EB5">
        <w:rPr>
          <w:rFonts w:ascii="Times New Roman" w:hAnsi="Times New Roman" w:cs="Times New Roman"/>
          <w:sz w:val="24"/>
          <w:szCs w:val="24"/>
          <w:lang w:val="es-ES" w:eastAsia="es-CO"/>
        </w:rPr>
        <w:t>Robayo. C. A. (2016). “Mecanismos de Resolución Pacífica De Conflictos”. Defensoría del Pueblo. Imprenta Nacional de Colombia. ISBN 958-9353-35-5. Bogotá DC., p, 22.</w:t>
      </w:r>
    </w:p>
    <w:p w14:paraId="45550B73" w14:textId="77777777" w:rsidR="006D51AD" w:rsidRPr="00064EB5" w:rsidRDefault="006D51AD" w:rsidP="00064EB5">
      <w:pPr>
        <w:pStyle w:val="Prrafodelista"/>
        <w:spacing w:after="240" w:line="276" w:lineRule="auto"/>
        <w:ind w:left="644"/>
        <w:jc w:val="both"/>
        <w:rPr>
          <w:rFonts w:ascii="Times New Roman" w:hAnsi="Times New Roman" w:cs="Times New Roman"/>
          <w:sz w:val="24"/>
          <w:szCs w:val="24"/>
          <w:lang w:val="es-ES" w:eastAsia="es-CO"/>
        </w:rPr>
      </w:pPr>
    </w:p>
    <w:p w14:paraId="6AA50302" w14:textId="77777777" w:rsidR="006D51AD" w:rsidRPr="00064EB5" w:rsidRDefault="006D51AD" w:rsidP="00064EB5">
      <w:pPr>
        <w:pStyle w:val="Prrafodelista"/>
        <w:spacing w:after="240" w:line="276" w:lineRule="auto"/>
        <w:ind w:left="644"/>
        <w:jc w:val="both"/>
        <w:rPr>
          <w:rFonts w:ascii="Times New Roman" w:hAnsi="Times New Roman" w:cs="Times New Roman"/>
          <w:sz w:val="24"/>
          <w:szCs w:val="24"/>
          <w:lang w:val="es-ES" w:eastAsia="es-CO"/>
        </w:rPr>
      </w:pPr>
    </w:p>
    <w:p w14:paraId="57714176" w14:textId="77777777" w:rsidR="006D51AD" w:rsidRPr="00064EB5" w:rsidRDefault="006D51AD" w:rsidP="00064EB5">
      <w:pPr>
        <w:spacing w:after="240" w:line="276" w:lineRule="auto"/>
        <w:rPr>
          <w:rFonts w:ascii="Times New Roman" w:hAnsi="Times New Roman" w:cs="Times New Roman"/>
          <w:b/>
          <w:sz w:val="24"/>
          <w:szCs w:val="24"/>
          <w:lang w:val="es-ES"/>
        </w:rPr>
      </w:pPr>
    </w:p>
    <w:sectPr w:rsidR="006D51AD" w:rsidRPr="00064EB5" w:rsidSect="0070631F">
      <w:pgSz w:w="12240" w:h="15840"/>
      <w:pgMar w:top="1418" w:right="1701"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RNALDO PEINADO" w:date="2021-10-26T15:40:00Z" w:initials="AP">
    <w:p w14:paraId="7DC44707" w14:textId="4947F8F8" w:rsidR="00A63E95" w:rsidRDefault="00A63E95">
      <w:pPr>
        <w:pStyle w:val="Textocomentario"/>
      </w:pPr>
      <w:r>
        <w:rPr>
          <w:rStyle w:val="Refdecomentario"/>
        </w:rPr>
        <w:annotationRef/>
      </w:r>
      <w:r>
        <w:t>OMITIR LA PORTADA</w:t>
      </w:r>
    </w:p>
  </w:comment>
  <w:comment w:id="1" w:author="ARNALDO PEINADO" w:date="2021-10-26T15:41:00Z" w:initials="AP">
    <w:p w14:paraId="0B2C737B" w14:textId="77777777" w:rsidR="00A63E95" w:rsidRDefault="00A63E95">
      <w:pPr>
        <w:pStyle w:val="Textocomentario"/>
      </w:pPr>
      <w:r>
        <w:rPr>
          <w:rStyle w:val="Refdecomentario"/>
        </w:rPr>
        <w:annotationRef/>
      </w:r>
      <w:r>
        <w:t xml:space="preserve">EL TÍTULO VA EN LA PÁGINA DONDE VA EL ABSTRAC Y RESUMEN. </w:t>
      </w:r>
    </w:p>
    <w:p w14:paraId="7B88B58B" w14:textId="77777777" w:rsidR="00A63E95" w:rsidRDefault="00A63E95">
      <w:pPr>
        <w:pStyle w:val="Textocomentario"/>
      </w:pPr>
    </w:p>
    <w:p w14:paraId="692711F7" w14:textId="78250A08" w:rsidR="00A63E95" w:rsidRDefault="00A63E95">
      <w:pPr>
        <w:pStyle w:val="Textocomentario"/>
      </w:pPr>
      <w:r>
        <w:t>FALTA EL TÍTULO EN INGLÉS</w:t>
      </w:r>
    </w:p>
  </w:comment>
  <w:comment w:id="2" w:author="ARNALDO PEINADO" w:date="2021-10-26T15:43:00Z" w:initials="AP">
    <w:p w14:paraId="155AF1F6" w14:textId="1BB135B4" w:rsidR="00A63E95" w:rsidRDefault="00A63E95">
      <w:pPr>
        <w:pStyle w:val="Textocomentario"/>
      </w:pPr>
      <w:r>
        <w:rPr>
          <w:rStyle w:val="Refdecomentario"/>
        </w:rPr>
        <w:annotationRef/>
      </w:r>
      <w:r>
        <w:t xml:space="preserve">A CADA AUTOR SE LE DEBE AGREGAR: CORREO, ROL QUE SE DESEMPEÑA Y LA INSTITUCIÓN. </w:t>
      </w:r>
    </w:p>
  </w:comment>
  <w:comment w:id="3" w:author="ARNALDO PEINADO" w:date="2021-10-26T15:50:00Z" w:initials="AP">
    <w:p w14:paraId="58488970" w14:textId="27747B61" w:rsidR="00A63E95" w:rsidRDefault="00A63E95">
      <w:pPr>
        <w:pStyle w:val="Textocomentario"/>
      </w:pPr>
      <w:r>
        <w:rPr>
          <w:rStyle w:val="Refdecomentario"/>
        </w:rPr>
        <w:annotationRef/>
      </w:r>
      <w:r>
        <w:t>PUNTO Y COMA</w:t>
      </w:r>
    </w:p>
  </w:comment>
  <w:comment w:id="4" w:author="ARNALDO PEINADO" w:date="2021-10-26T15:50:00Z" w:initials="AP">
    <w:p w14:paraId="0957142D" w14:textId="5B94031E" w:rsidR="00A63E95" w:rsidRDefault="00A63E95">
      <w:pPr>
        <w:pStyle w:val="Textocomentario"/>
      </w:pPr>
      <w:r>
        <w:rPr>
          <w:rStyle w:val="Refdecomentario"/>
        </w:rPr>
        <w:annotationRef/>
      </w:r>
      <w:r>
        <w:t>FALATA COMA</w:t>
      </w:r>
    </w:p>
  </w:comment>
  <w:comment w:id="5" w:author="ARNALDO PEINADO" w:date="2021-10-26T15:56:00Z" w:initials="AP">
    <w:p w14:paraId="4375B23E" w14:textId="7F6F1249" w:rsidR="009B2BF7" w:rsidRDefault="009B2BF7">
      <w:pPr>
        <w:pStyle w:val="Textocomentario"/>
      </w:pPr>
      <w:r>
        <w:rPr>
          <w:rStyle w:val="Refdecomentario"/>
        </w:rPr>
        <w:annotationRef/>
      </w:r>
      <w:r>
        <w:t>FALTA LA REVISIÓN DE ANTECEDENTES QUE SE DEBE INCORPORAR EN LA INTRODUCCIÓN.</w:t>
      </w:r>
    </w:p>
  </w:comment>
  <w:comment w:id="6" w:author="ARNALDO PEINADO" w:date="2021-10-26T15:55:00Z" w:initials="AP">
    <w:p w14:paraId="58202310" w14:textId="0624DE28" w:rsidR="009B2BF7" w:rsidRDefault="009B2BF7">
      <w:pPr>
        <w:pStyle w:val="Textocomentario"/>
      </w:pPr>
      <w:r>
        <w:rPr>
          <w:rStyle w:val="Refdecomentario"/>
        </w:rPr>
        <w:annotationRef/>
      </w:r>
      <w:r>
        <w:t>VA EN LA PARTE DE MÉTODO</w:t>
      </w:r>
    </w:p>
  </w:comment>
  <w:comment w:id="7" w:author="ARNALDO PEINADO" w:date="2021-10-26T15:56:00Z" w:initials="AP">
    <w:p w14:paraId="4F6B5575" w14:textId="57506D15" w:rsidR="009B2BF7" w:rsidRDefault="009B2BF7">
      <w:pPr>
        <w:pStyle w:val="Textocomentario"/>
      </w:pPr>
      <w:r>
        <w:rPr>
          <w:rStyle w:val="Refdecomentario"/>
        </w:rPr>
        <w:annotationRef/>
      </w:r>
      <w:r>
        <w:t>VA EN RESULTADOS</w:t>
      </w:r>
    </w:p>
  </w:comment>
  <w:comment w:id="8" w:author="ARNALDO PEINADO" w:date="2021-10-26T15:57:00Z" w:initials="AP">
    <w:p w14:paraId="3674292E" w14:textId="77777777" w:rsidR="009B2BF7" w:rsidRDefault="009B2BF7">
      <w:pPr>
        <w:pStyle w:val="Textocomentario"/>
      </w:pPr>
      <w:r>
        <w:rPr>
          <w:rStyle w:val="Refdecomentario"/>
        </w:rPr>
        <w:annotationRef/>
      </w:r>
      <w:r>
        <w:t>TODO LO QUE ES ANTECEDENTE VA EN LA INTRODUCCIÓN. SE DEBEN AGRUPAR POR LÍNEAS, TENDENCIAS, ALCANCES, ETC.</w:t>
      </w:r>
    </w:p>
    <w:p w14:paraId="789C79AB" w14:textId="77777777" w:rsidR="009B2BF7" w:rsidRDefault="009B2BF7">
      <w:pPr>
        <w:pStyle w:val="Textocomentario"/>
      </w:pPr>
    </w:p>
    <w:p w14:paraId="631D7015" w14:textId="1EBBC679" w:rsidR="009B2BF7" w:rsidRDefault="009B2BF7">
      <w:pPr>
        <w:pStyle w:val="Textocomentario"/>
      </w:pPr>
      <w:r>
        <w:t>LA DEFINICIÓN TÉORICA VA EN MARCO TEÓRICO.</w:t>
      </w:r>
    </w:p>
  </w:comment>
  <w:comment w:id="9" w:author="ARNALDO PEINADO" w:date="2021-10-26T16:01:00Z" w:initials="AP">
    <w:p w14:paraId="4FDB0D01" w14:textId="59A23465" w:rsidR="00985280" w:rsidRDefault="00985280">
      <w:pPr>
        <w:pStyle w:val="Textocomentario"/>
      </w:pPr>
      <w:r>
        <w:rPr>
          <w:rStyle w:val="Refdecomentario"/>
        </w:rPr>
        <w:annotationRef/>
      </w:r>
      <w:r>
        <w:t>MÉTODO</w:t>
      </w:r>
    </w:p>
  </w:comment>
  <w:comment w:id="10" w:author="ARNALDO PEINADO" w:date="2021-10-26T16:01:00Z" w:initials="AP">
    <w:p w14:paraId="3EC0ED1F" w14:textId="79820540" w:rsidR="00985280" w:rsidRDefault="00985280">
      <w:pPr>
        <w:pStyle w:val="Textocomentario"/>
      </w:pPr>
      <w:r>
        <w:rPr>
          <w:rStyle w:val="Refdecomentario"/>
        </w:rPr>
        <w:annotationRef/>
      </w:r>
      <w:r>
        <w:t>ANTES DE LOS RESULTADOS VA LA DISCUSIÓN.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C44707" w15:done="0"/>
  <w15:commentEx w15:paraId="692711F7" w15:done="0"/>
  <w15:commentEx w15:paraId="155AF1F6" w15:done="0"/>
  <w15:commentEx w15:paraId="58488970" w15:done="0"/>
  <w15:commentEx w15:paraId="0957142D" w15:done="0"/>
  <w15:commentEx w15:paraId="4375B23E" w15:done="0"/>
  <w15:commentEx w15:paraId="58202310" w15:done="0"/>
  <w15:commentEx w15:paraId="4F6B5575" w15:done="0"/>
  <w15:commentEx w15:paraId="631D7015" w15:done="0"/>
  <w15:commentEx w15:paraId="4FDB0D01" w15:done="0"/>
  <w15:commentEx w15:paraId="3EC0ED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29FFF" w16cex:dateUtc="2021-10-26T20:40:00Z"/>
  <w16cex:commentExtensible w16cex:durableId="2522A035" w16cex:dateUtc="2021-10-26T20:41:00Z"/>
  <w16cex:commentExtensible w16cex:durableId="2522A0A1" w16cex:dateUtc="2021-10-26T20:43:00Z"/>
  <w16cex:commentExtensible w16cex:durableId="2522A237" w16cex:dateUtc="2021-10-26T20:50:00Z"/>
  <w16cex:commentExtensible w16cex:durableId="2522A22E" w16cex:dateUtc="2021-10-26T20:50:00Z"/>
  <w16cex:commentExtensible w16cex:durableId="2522A3B8" w16cex:dateUtc="2021-10-26T20:56:00Z"/>
  <w16cex:commentExtensible w16cex:durableId="2522A382" w16cex:dateUtc="2021-10-26T20:55:00Z"/>
  <w16cex:commentExtensible w16cex:durableId="2522A3A8" w16cex:dateUtc="2021-10-26T20:56:00Z"/>
  <w16cex:commentExtensible w16cex:durableId="2522A3FE" w16cex:dateUtc="2021-10-26T20:57:00Z"/>
  <w16cex:commentExtensible w16cex:durableId="2522A4C1" w16cex:dateUtc="2021-10-26T21:01:00Z"/>
  <w16cex:commentExtensible w16cex:durableId="2522A4E2" w16cex:dateUtc="2021-10-26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44707" w16cid:durableId="25229FFF"/>
  <w16cid:commentId w16cid:paraId="692711F7" w16cid:durableId="2522A035"/>
  <w16cid:commentId w16cid:paraId="155AF1F6" w16cid:durableId="2522A0A1"/>
  <w16cid:commentId w16cid:paraId="58488970" w16cid:durableId="2522A237"/>
  <w16cid:commentId w16cid:paraId="0957142D" w16cid:durableId="2522A22E"/>
  <w16cid:commentId w16cid:paraId="4375B23E" w16cid:durableId="2522A3B8"/>
  <w16cid:commentId w16cid:paraId="58202310" w16cid:durableId="2522A382"/>
  <w16cid:commentId w16cid:paraId="4F6B5575" w16cid:durableId="2522A3A8"/>
  <w16cid:commentId w16cid:paraId="631D7015" w16cid:durableId="2522A3FE"/>
  <w16cid:commentId w16cid:paraId="4FDB0D01" w16cid:durableId="2522A4C1"/>
  <w16cid:commentId w16cid:paraId="3EC0ED1F" w16cid:durableId="2522A4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A9949" w14:textId="77777777" w:rsidR="003B657C" w:rsidRDefault="003B657C" w:rsidP="000A1D5A">
      <w:pPr>
        <w:spacing w:after="0" w:line="240" w:lineRule="auto"/>
      </w:pPr>
      <w:r>
        <w:separator/>
      </w:r>
    </w:p>
  </w:endnote>
  <w:endnote w:type="continuationSeparator" w:id="0">
    <w:p w14:paraId="014F7A4A" w14:textId="77777777" w:rsidR="003B657C" w:rsidRDefault="003B657C" w:rsidP="000A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HOD G+ VAG Rounded">
    <w:altName w:val="VAG Round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F05FB" w14:textId="77777777" w:rsidR="003B657C" w:rsidRDefault="003B657C" w:rsidP="000A1D5A">
      <w:pPr>
        <w:spacing w:after="0" w:line="240" w:lineRule="auto"/>
      </w:pPr>
      <w:r>
        <w:separator/>
      </w:r>
    </w:p>
  </w:footnote>
  <w:footnote w:type="continuationSeparator" w:id="0">
    <w:p w14:paraId="32E6D988" w14:textId="77777777" w:rsidR="003B657C" w:rsidRDefault="003B657C" w:rsidP="000A1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834"/>
    <w:multiLevelType w:val="hybridMultilevel"/>
    <w:tmpl w:val="BBE829A0"/>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RNALDO PEINADO">
    <w15:presenceInfo w15:providerId="Windows Live" w15:userId="3d91dc266623f3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318"/>
    <w:rsid w:val="0002268A"/>
    <w:rsid w:val="00022745"/>
    <w:rsid w:val="00056BA8"/>
    <w:rsid w:val="00064EB5"/>
    <w:rsid w:val="00070722"/>
    <w:rsid w:val="000A1D5A"/>
    <w:rsid w:val="000C57FF"/>
    <w:rsid w:val="000E0D62"/>
    <w:rsid w:val="0010243A"/>
    <w:rsid w:val="00103B96"/>
    <w:rsid w:val="00111666"/>
    <w:rsid w:val="00120922"/>
    <w:rsid w:val="00153C63"/>
    <w:rsid w:val="001922D9"/>
    <w:rsid w:val="0019310C"/>
    <w:rsid w:val="001C2AFA"/>
    <w:rsid w:val="001E0318"/>
    <w:rsid w:val="001E2008"/>
    <w:rsid w:val="00200B56"/>
    <w:rsid w:val="00223760"/>
    <w:rsid w:val="002356F9"/>
    <w:rsid w:val="002622D7"/>
    <w:rsid w:val="00267658"/>
    <w:rsid w:val="00277E72"/>
    <w:rsid w:val="002A4B0E"/>
    <w:rsid w:val="002D2937"/>
    <w:rsid w:val="003046ED"/>
    <w:rsid w:val="0031033E"/>
    <w:rsid w:val="00317E0F"/>
    <w:rsid w:val="003411AC"/>
    <w:rsid w:val="003669F1"/>
    <w:rsid w:val="00375FC7"/>
    <w:rsid w:val="00381DFB"/>
    <w:rsid w:val="0038786D"/>
    <w:rsid w:val="00392E25"/>
    <w:rsid w:val="003B657C"/>
    <w:rsid w:val="003D6339"/>
    <w:rsid w:val="003E1E0F"/>
    <w:rsid w:val="003F6A3D"/>
    <w:rsid w:val="00407727"/>
    <w:rsid w:val="00462AB0"/>
    <w:rsid w:val="004725A6"/>
    <w:rsid w:val="0048311E"/>
    <w:rsid w:val="00495384"/>
    <w:rsid w:val="00497D2D"/>
    <w:rsid w:val="004A7E8F"/>
    <w:rsid w:val="004C4615"/>
    <w:rsid w:val="004E322F"/>
    <w:rsid w:val="00532E80"/>
    <w:rsid w:val="00562312"/>
    <w:rsid w:val="0056669B"/>
    <w:rsid w:val="00580F4B"/>
    <w:rsid w:val="005C1B2D"/>
    <w:rsid w:val="005C5262"/>
    <w:rsid w:val="005C69A3"/>
    <w:rsid w:val="005F7026"/>
    <w:rsid w:val="00605616"/>
    <w:rsid w:val="0062278A"/>
    <w:rsid w:val="00660CE1"/>
    <w:rsid w:val="00665E06"/>
    <w:rsid w:val="00666B50"/>
    <w:rsid w:val="006825F2"/>
    <w:rsid w:val="006B67E6"/>
    <w:rsid w:val="006B7F70"/>
    <w:rsid w:val="006C6EF0"/>
    <w:rsid w:val="006D4FF7"/>
    <w:rsid w:val="006D51AD"/>
    <w:rsid w:val="0070384C"/>
    <w:rsid w:val="0070631F"/>
    <w:rsid w:val="00715661"/>
    <w:rsid w:val="00736216"/>
    <w:rsid w:val="00741DA8"/>
    <w:rsid w:val="0074654E"/>
    <w:rsid w:val="0078085A"/>
    <w:rsid w:val="007822D4"/>
    <w:rsid w:val="007A587A"/>
    <w:rsid w:val="0080007B"/>
    <w:rsid w:val="008006EA"/>
    <w:rsid w:val="00805488"/>
    <w:rsid w:val="00814DF6"/>
    <w:rsid w:val="00876FAA"/>
    <w:rsid w:val="008C3A69"/>
    <w:rsid w:val="008D3B6D"/>
    <w:rsid w:val="008E03A2"/>
    <w:rsid w:val="008F7536"/>
    <w:rsid w:val="00902E9B"/>
    <w:rsid w:val="00907EFA"/>
    <w:rsid w:val="00915623"/>
    <w:rsid w:val="009663E2"/>
    <w:rsid w:val="00976BD4"/>
    <w:rsid w:val="00985280"/>
    <w:rsid w:val="009B2BF7"/>
    <w:rsid w:val="009E3491"/>
    <w:rsid w:val="00A63E95"/>
    <w:rsid w:val="00A90AFE"/>
    <w:rsid w:val="00AE63F1"/>
    <w:rsid w:val="00AF7CDB"/>
    <w:rsid w:val="00B05447"/>
    <w:rsid w:val="00B075CE"/>
    <w:rsid w:val="00B73CC3"/>
    <w:rsid w:val="00B751B3"/>
    <w:rsid w:val="00BB561C"/>
    <w:rsid w:val="00BC52DD"/>
    <w:rsid w:val="00BD4331"/>
    <w:rsid w:val="00BE6936"/>
    <w:rsid w:val="00BF3C21"/>
    <w:rsid w:val="00C17894"/>
    <w:rsid w:val="00C225FA"/>
    <w:rsid w:val="00CA3F25"/>
    <w:rsid w:val="00CB0280"/>
    <w:rsid w:val="00CC04A0"/>
    <w:rsid w:val="00D372C5"/>
    <w:rsid w:val="00D5131C"/>
    <w:rsid w:val="00D54E9C"/>
    <w:rsid w:val="00D660AB"/>
    <w:rsid w:val="00D673AC"/>
    <w:rsid w:val="00D92151"/>
    <w:rsid w:val="00D962E3"/>
    <w:rsid w:val="00DB3BB0"/>
    <w:rsid w:val="00DD31B3"/>
    <w:rsid w:val="00DE0175"/>
    <w:rsid w:val="00E3132A"/>
    <w:rsid w:val="00E50A2E"/>
    <w:rsid w:val="00E628E8"/>
    <w:rsid w:val="00E75F67"/>
    <w:rsid w:val="00E8142B"/>
    <w:rsid w:val="00E97649"/>
    <w:rsid w:val="00EB49C3"/>
    <w:rsid w:val="00EB5BB8"/>
    <w:rsid w:val="00ED44EA"/>
    <w:rsid w:val="00F41436"/>
    <w:rsid w:val="00F431DE"/>
    <w:rsid w:val="00F57DB3"/>
    <w:rsid w:val="00F710EC"/>
    <w:rsid w:val="00F7435C"/>
    <w:rsid w:val="00F80F12"/>
    <w:rsid w:val="00F81640"/>
    <w:rsid w:val="00FA279C"/>
    <w:rsid w:val="00FA79E2"/>
    <w:rsid w:val="00FA7DBC"/>
    <w:rsid w:val="00FC5B81"/>
    <w:rsid w:val="00FD7FDF"/>
    <w:rsid w:val="00FE13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1769E"/>
  <w15:chartTrackingRefBased/>
  <w15:docId w15:val="{81564A4D-D973-4BC2-8F1F-87990A19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A1D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1D5A"/>
  </w:style>
  <w:style w:type="paragraph" w:styleId="Piedepgina">
    <w:name w:val="footer"/>
    <w:basedOn w:val="Normal"/>
    <w:link w:val="PiedepginaCar"/>
    <w:uiPriority w:val="99"/>
    <w:unhideWhenUsed/>
    <w:rsid w:val="000A1D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1D5A"/>
  </w:style>
  <w:style w:type="paragraph" w:customStyle="1" w:styleId="Default">
    <w:name w:val="Default"/>
    <w:link w:val="DefaultChar"/>
    <w:rsid w:val="0038786D"/>
    <w:pPr>
      <w:autoSpaceDE w:val="0"/>
      <w:autoSpaceDN w:val="0"/>
      <w:adjustRightInd w:val="0"/>
      <w:spacing w:after="0" w:line="240" w:lineRule="auto"/>
    </w:pPr>
    <w:rPr>
      <w:rFonts w:ascii="BAHOD G+ VAG Rounded" w:hAnsi="BAHOD G+ VAG Rounded" w:cs="BAHOD G+ VAG Rounded"/>
      <w:color w:val="000000"/>
      <w:sz w:val="24"/>
      <w:szCs w:val="24"/>
    </w:rPr>
  </w:style>
  <w:style w:type="character" w:customStyle="1" w:styleId="DefaultChar">
    <w:name w:val="Default Char"/>
    <w:link w:val="Default"/>
    <w:rsid w:val="0038786D"/>
    <w:rPr>
      <w:rFonts w:ascii="BAHOD G+ VAG Rounded" w:hAnsi="BAHOD G+ VAG Rounded" w:cs="BAHOD G+ VAG Rounded"/>
      <w:color w:val="000000"/>
      <w:sz w:val="24"/>
      <w:szCs w:val="24"/>
    </w:rPr>
  </w:style>
  <w:style w:type="table" w:styleId="Tablanormal2">
    <w:name w:val="Plain Table 2"/>
    <w:basedOn w:val="Tablanormal"/>
    <w:uiPriority w:val="42"/>
    <w:rsid w:val="00D513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uiPriority w:val="34"/>
    <w:qFormat/>
    <w:rsid w:val="006D51AD"/>
    <w:pPr>
      <w:ind w:left="720"/>
      <w:contextualSpacing/>
    </w:pPr>
  </w:style>
  <w:style w:type="character" w:styleId="Hipervnculo">
    <w:name w:val="Hyperlink"/>
    <w:basedOn w:val="Fuentedeprrafopredeter"/>
    <w:uiPriority w:val="99"/>
    <w:unhideWhenUsed/>
    <w:rsid w:val="006D51AD"/>
    <w:rPr>
      <w:color w:val="0563C1" w:themeColor="hyperlink"/>
      <w:u w:val="single"/>
    </w:rPr>
  </w:style>
  <w:style w:type="character" w:styleId="Refdecomentario">
    <w:name w:val="annotation reference"/>
    <w:basedOn w:val="Fuentedeprrafopredeter"/>
    <w:uiPriority w:val="99"/>
    <w:semiHidden/>
    <w:unhideWhenUsed/>
    <w:rsid w:val="00A63E95"/>
    <w:rPr>
      <w:sz w:val="16"/>
      <w:szCs w:val="16"/>
    </w:rPr>
  </w:style>
  <w:style w:type="paragraph" w:styleId="Textocomentario">
    <w:name w:val="annotation text"/>
    <w:basedOn w:val="Normal"/>
    <w:link w:val="TextocomentarioCar"/>
    <w:uiPriority w:val="99"/>
    <w:semiHidden/>
    <w:unhideWhenUsed/>
    <w:rsid w:val="00A63E9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63E95"/>
    <w:rPr>
      <w:sz w:val="20"/>
      <w:szCs w:val="20"/>
    </w:rPr>
  </w:style>
  <w:style w:type="paragraph" w:styleId="Asuntodelcomentario">
    <w:name w:val="annotation subject"/>
    <w:basedOn w:val="Textocomentario"/>
    <w:next w:val="Textocomentario"/>
    <w:link w:val="AsuntodelcomentarioCar"/>
    <w:uiPriority w:val="99"/>
    <w:semiHidden/>
    <w:unhideWhenUsed/>
    <w:rsid w:val="00A63E95"/>
    <w:rPr>
      <w:b/>
      <w:bCs/>
    </w:rPr>
  </w:style>
  <w:style w:type="character" w:customStyle="1" w:styleId="AsuntodelcomentarioCar">
    <w:name w:val="Asunto del comentario Car"/>
    <w:basedOn w:val="TextocomentarioCar"/>
    <w:link w:val="Asuntodelcomentario"/>
    <w:uiPriority w:val="99"/>
    <w:semiHidden/>
    <w:rsid w:val="00A63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2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dalyc.org/articulo.oa?id=265425848008" TargetMode="Externa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35</Pages>
  <Words>10437</Words>
  <Characters>57404</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ARNALDO PEINADO</cp:lastModifiedBy>
  <cp:revision>3</cp:revision>
  <dcterms:created xsi:type="dcterms:W3CDTF">2021-10-26T20:52:00Z</dcterms:created>
  <dcterms:modified xsi:type="dcterms:W3CDTF">2021-10-26T21:02:00Z</dcterms:modified>
</cp:coreProperties>
</file>